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3B44" w14:textId="74FDA107" w:rsidR="00190F02" w:rsidRDefault="007138C6">
      <w:r>
        <w:rPr>
          <w:b/>
          <w:bCs/>
          <w:sz w:val="24"/>
          <w:szCs w:val="24"/>
        </w:rPr>
        <w:t xml:space="preserve">DOI: </w:t>
      </w:r>
      <w:hyperlink r:id="rId5" w:history="1">
        <w:r>
          <w:rPr>
            <w:color w:val="2E75B6"/>
            <w:sz w:val="24"/>
            <w:szCs w:val="24"/>
            <w:u w:val="single"/>
          </w:rPr>
          <w:t>10.58423/2786-6742/YYYY-NN-NN-NN</w:t>
        </w:r>
      </w:hyperlink>
      <w:r>
        <w:rPr>
          <w:sz w:val="20"/>
          <w:szCs w:val="20"/>
        </w:rPr>
        <w:t xml:space="preserve">  </w:t>
      </w:r>
      <w:r>
        <w:rPr>
          <w:i/>
          <w:iCs/>
          <w:color w:val="808080"/>
          <w:sz w:val="20"/>
          <w:szCs w:val="20"/>
        </w:rPr>
        <w:t xml:space="preserve">  ← </w:t>
      </w:r>
      <w:r w:rsidR="00AD7619" w:rsidRPr="00AD7619">
        <w:rPr>
          <w:i/>
          <w:iCs/>
          <w:color w:val="808080"/>
          <w:sz w:val="20"/>
          <w:szCs w:val="20"/>
        </w:rPr>
        <w:t>a szerkesztőség a cikk megjelenését követően rendeli hozzá; 12 pt betűméret</w:t>
      </w:r>
    </w:p>
    <w:p w14:paraId="381D78F2" w14:textId="56170A74" w:rsidR="00190F02" w:rsidRDefault="00AD7619">
      <w:pPr>
        <w:spacing w:before="60"/>
      </w:pPr>
      <w:r>
        <w:rPr>
          <w:b/>
          <w:bCs/>
          <w:sz w:val="24"/>
          <w:szCs w:val="24"/>
          <w:lang w:val="hu-HU"/>
        </w:rPr>
        <w:t>ETO</w:t>
      </w:r>
      <w:r w:rsidR="007138C6">
        <w:rPr>
          <w:b/>
          <w:bCs/>
          <w:sz w:val="24"/>
          <w:szCs w:val="24"/>
        </w:rPr>
        <w:t xml:space="preserve"> </w:t>
      </w:r>
      <w:r w:rsidR="007138C6">
        <w:rPr>
          <w:sz w:val="24"/>
          <w:szCs w:val="24"/>
        </w:rPr>
        <w:t>00.00:000.00</w:t>
      </w:r>
      <w:r w:rsidR="007138C6">
        <w:rPr>
          <w:sz w:val="20"/>
          <w:szCs w:val="20"/>
        </w:rPr>
        <w:t xml:space="preserve">  </w:t>
      </w:r>
      <w:r w:rsidR="007138C6">
        <w:rPr>
          <w:i/>
          <w:iCs/>
          <w:color w:val="808080"/>
          <w:sz w:val="20"/>
          <w:szCs w:val="20"/>
        </w:rPr>
        <w:t xml:space="preserve">  ← </w:t>
      </w:r>
      <w:r w:rsidRPr="00AD7619">
        <w:rPr>
          <w:i/>
          <w:iCs/>
          <w:color w:val="808080"/>
          <w:sz w:val="20"/>
          <w:szCs w:val="20"/>
        </w:rPr>
        <w:t>12 pt betűméret</w:t>
      </w:r>
    </w:p>
    <w:p w14:paraId="5DB59C33" w14:textId="77777777" w:rsidR="00190F02" w:rsidRDefault="00190F02"/>
    <w:p w14:paraId="1B364AE3" w14:textId="5E15CDFB" w:rsidR="00190F02" w:rsidRDefault="00AD7619">
      <w:pPr>
        <w:jc w:val="center"/>
      </w:pPr>
      <w:r>
        <w:rPr>
          <w:b/>
          <w:color w:val="002060"/>
          <w:lang w:val="hu-HU"/>
          <w14:shadow w14:blurRad="50800" w14:dist="38100" w14:dir="2700000" w14:sx="100000" w14:sy="100000" w14:kx="0" w14:ky="0" w14:algn="tl">
            <w14:srgbClr w14:val="000000">
              <w14:alpha w14:val="60000"/>
            </w14:srgbClr>
          </w14:shadow>
        </w:rPr>
        <w:t>Név VEZETÉKNÉV</w:t>
      </w:r>
      <w:r w:rsidR="0087367D">
        <w:rPr>
          <w:b/>
          <w:color w:val="002060"/>
          <w:lang w:val="uk-UA"/>
          <w14:shadow w14:blurRad="50800" w14:dist="38100" w14:dir="2700000" w14:sx="100000" w14:sy="100000" w14:kx="0" w14:ky="0" w14:algn="tl">
            <w14:srgbClr w14:val="000000">
              <w14:alpha w14:val="60000"/>
            </w14:srgbClr>
          </w14:shadow>
        </w:rPr>
        <w:t xml:space="preserve"> </w:t>
      </w:r>
      <w:r w:rsidR="007138C6">
        <w:rPr>
          <w:i/>
          <w:iCs/>
          <w:color w:val="808080"/>
          <w:sz w:val="20"/>
          <w:szCs w:val="20"/>
        </w:rPr>
        <w:t xml:space="preserve">← </w:t>
      </w:r>
      <w:r>
        <w:rPr>
          <w:i/>
          <w:iCs/>
          <w:color w:val="808080"/>
          <w:sz w:val="20"/>
          <w:szCs w:val="20"/>
          <w:lang w:val="hu-HU"/>
        </w:rPr>
        <w:t>félkövér</w:t>
      </w:r>
      <w:r w:rsidR="007138C6">
        <w:rPr>
          <w:i/>
          <w:iCs/>
          <w:color w:val="808080"/>
          <w:sz w:val="20"/>
          <w:szCs w:val="20"/>
        </w:rPr>
        <w:t xml:space="preserve">, </w:t>
      </w:r>
      <w:r w:rsidRPr="00AD7619">
        <w:rPr>
          <w:i/>
          <w:iCs/>
          <w:color w:val="808080"/>
          <w:sz w:val="20"/>
          <w:szCs w:val="20"/>
        </w:rPr>
        <w:t>1</w:t>
      </w:r>
      <w:r>
        <w:rPr>
          <w:i/>
          <w:iCs/>
          <w:color w:val="808080"/>
          <w:sz w:val="20"/>
          <w:szCs w:val="20"/>
          <w:lang w:val="hu-HU"/>
        </w:rPr>
        <w:t>3</w:t>
      </w:r>
      <w:r w:rsidRPr="00AD7619">
        <w:rPr>
          <w:i/>
          <w:iCs/>
          <w:color w:val="808080"/>
          <w:sz w:val="20"/>
          <w:szCs w:val="20"/>
        </w:rPr>
        <w:t xml:space="preserve"> pt betűméret</w:t>
      </w:r>
    </w:p>
    <w:p w14:paraId="0CE3B1B2" w14:textId="3CC25E33" w:rsidR="00190F02" w:rsidRDefault="00AD7619">
      <w:pPr>
        <w:jc w:val="center"/>
      </w:pPr>
      <w:r>
        <w:rPr>
          <w:sz w:val="22"/>
          <w:szCs w:val="22"/>
          <w:lang w:val="hu-HU"/>
        </w:rPr>
        <w:t>tudományos fokozat, tudományos cím</w:t>
      </w:r>
      <w:r w:rsidR="007138C6">
        <w:rPr>
          <w:sz w:val="22"/>
          <w:szCs w:val="22"/>
        </w:rPr>
        <w:t>,</w:t>
      </w:r>
      <w:r w:rsidR="007138C6">
        <w:rPr>
          <w:i/>
          <w:iCs/>
          <w:color w:val="808080"/>
          <w:sz w:val="20"/>
          <w:szCs w:val="20"/>
        </w:rPr>
        <w:t xml:space="preserve">  ← </w:t>
      </w:r>
      <w:r w:rsidRPr="00AD7619">
        <w:rPr>
          <w:i/>
          <w:iCs/>
          <w:color w:val="808080"/>
          <w:sz w:val="20"/>
          <w:szCs w:val="20"/>
        </w:rPr>
        <w:t>1</w:t>
      </w:r>
      <w:r>
        <w:rPr>
          <w:i/>
          <w:iCs/>
          <w:color w:val="808080"/>
          <w:sz w:val="20"/>
          <w:szCs w:val="20"/>
          <w:lang w:val="hu-HU"/>
        </w:rPr>
        <w:t>1</w:t>
      </w:r>
      <w:r w:rsidRPr="00AD7619">
        <w:rPr>
          <w:i/>
          <w:iCs/>
          <w:color w:val="808080"/>
          <w:sz w:val="20"/>
          <w:szCs w:val="20"/>
        </w:rPr>
        <w:t xml:space="preserve"> pt betűméret</w:t>
      </w:r>
    </w:p>
    <w:p w14:paraId="1624BB3B" w14:textId="1E90BF0F" w:rsidR="00190F02" w:rsidRDefault="00AD7619">
      <w:pPr>
        <w:jc w:val="center"/>
      </w:pPr>
      <w:r>
        <w:rPr>
          <w:sz w:val="22"/>
          <w:szCs w:val="22"/>
          <w:lang w:val="hu-HU"/>
        </w:rPr>
        <w:t xml:space="preserve">pozíció </w:t>
      </w:r>
    </w:p>
    <w:p w14:paraId="1A2F7770" w14:textId="3B028CBB" w:rsidR="00190F02" w:rsidRDefault="00AD7619">
      <w:pPr>
        <w:jc w:val="center"/>
      </w:pPr>
      <w:r>
        <w:rPr>
          <w:sz w:val="22"/>
          <w:szCs w:val="22"/>
          <w:lang w:val="hu-HU"/>
        </w:rPr>
        <w:t>Az intézmény teljes neve</w:t>
      </w:r>
    </w:p>
    <w:p w14:paraId="2A05D596" w14:textId="1282B425" w:rsidR="00190F02" w:rsidRDefault="00AD7619">
      <w:pPr>
        <w:jc w:val="center"/>
      </w:pPr>
      <w:r>
        <w:rPr>
          <w:sz w:val="22"/>
          <w:szCs w:val="22"/>
          <w:lang w:val="hu-HU"/>
        </w:rPr>
        <w:t>Település megnevezése, Ország</w:t>
      </w:r>
    </w:p>
    <w:p w14:paraId="3CDFA36D" w14:textId="0B6F899D" w:rsidR="00190F02" w:rsidRPr="0087367D" w:rsidRDefault="007138C6">
      <w:pPr>
        <w:jc w:val="center"/>
        <w:rPr>
          <w:sz w:val="22"/>
          <w:szCs w:val="22"/>
          <w:lang w:val="uk-UA"/>
        </w:rPr>
      </w:pPr>
      <w:r w:rsidRPr="0087367D">
        <w:rPr>
          <w:b/>
          <w:bCs/>
          <w:sz w:val="22"/>
          <w:szCs w:val="22"/>
          <w:lang w:val="en-US"/>
        </w:rPr>
        <w:t>ORCID</w:t>
      </w:r>
      <w:r w:rsidRPr="0087367D">
        <w:rPr>
          <w:b/>
          <w:bCs/>
          <w:sz w:val="22"/>
          <w:szCs w:val="22"/>
        </w:rPr>
        <w:t xml:space="preserve"> </w:t>
      </w:r>
      <w:r w:rsidRPr="0087367D">
        <w:rPr>
          <w:b/>
          <w:bCs/>
          <w:sz w:val="22"/>
          <w:szCs w:val="22"/>
          <w:lang w:val="en-US"/>
        </w:rPr>
        <w:t>ID</w:t>
      </w:r>
      <w:r w:rsidRPr="0087367D">
        <w:rPr>
          <w:b/>
          <w:bCs/>
          <w:sz w:val="22"/>
          <w:szCs w:val="22"/>
        </w:rPr>
        <w:t xml:space="preserve">: </w:t>
      </w:r>
      <w:hyperlink r:id="rId6" w:history="1">
        <w:r w:rsidRPr="0087367D">
          <w:rPr>
            <w:color w:val="2E75B6"/>
            <w:sz w:val="22"/>
            <w:szCs w:val="22"/>
            <w:u w:val="single"/>
          </w:rPr>
          <w:t>0000-0000-0000-0000</w:t>
        </w:r>
      </w:hyperlink>
      <w:r w:rsidR="0087367D">
        <w:rPr>
          <w:color w:val="2E75B6"/>
          <w:sz w:val="22"/>
          <w:szCs w:val="22"/>
          <w:u w:val="single"/>
          <w:lang w:val="uk-UA"/>
        </w:rPr>
        <w:t xml:space="preserve"> </w:t>
      </w:r>
      <w:r w:rsidR="0087367D" w:rsidRPr="0087367D">
        <w:rPr>
          <w:rFonts w:eastAsia="Calibri"/>
          <w:color w:val="FF0000"/>
          <w:sz w:val="22"/>
          <w:szCs w:val="22"/>
          <w:lang w:val="uk-UA"/>
        </w:rPr>
        <w:t>(</w:t>
      </w:r>
      <w:r w:rsidR="00AD7619">
        <w:rPr>
          <w:rFonts w:eastAsia="Calibri"/>
          <w:color w:val="FF0000"/>
          <w:sz w:val="22"/>
          <w:szCs w:val="22"/>
          <w:lang w:val="hu-HU"/>
        </w:rPr>
        <w:t>hivatkozás beillesztése kötelező</w:t>
      </w:r>
      <w:r w:rsidR="0087367D" w:rsidRPr="0087367D">
        <w:rPr>
          <w:rFonts w:eastAsia="Calibri"/>
          <w:color w:val="FF0000"/>
          <w:sz w:val="22"/>
          <w:szCs w:val="22"/>
          <w:lang w:val="uk-UA"/>
        </w:rPr>
        <w:t>)</w:t>
      </w:r>
    </w:p>
    <w:p w14:paraId="6A8D4E75" w14:textId="4CF4E128" w:rsidR="0087367D" w:rsidRPr="0087367D" w:rsidRDefault="007138C6" w:rsidP="0087367D">
      <w:pPr>
        <w:jc w:val="center"/>
        <w:rPr>
          <w:sz w:val="22"/>
          <w:szCs w:val="22"/>
          <w:lang w:val="uk-UA"/>
        </w:rPr>
      </w:pPr>
      <w:r w:rsidRPr="0087367D">
        <w:rPr>
          <w:b/>
          <w:bCs/>
          <w:sz w:val="22"/>
          <w:szCs w:val="22"/>
          <w:lang w:val="en-US"/>
        </w:rPr>
        <w:t>Scopus</w:t>
      </w:r>
      <w:r w:rsidRPr="0087367D">
        <w:rPr>
          <w:b/>
          <w:bCs/>
          <w:sz w:val="22"/>
          <w:szCs w:val="22"/>
          <w:lang w:val="uk-UA"/>
        </w:rPr>
        <w:t xml:space="preserve"> </w:t>
      </w:r>
      <w:r w:rsidRPr="0087367D">
        <w:rPr>
          <w:b/>
          <w:bCs/>
          <w:sz w:val="22"/>
          <w:szCs w:val="22"/>
          <w:lang w:val="en-US"/>
        </w:rPr>
        <w:t>Author</w:t>
      </w:r>
      <w:r w:rsidRPr="0087367D">
        <w:rPr>
          <w:b/>
          <w:bCs/>
          <w:sz w:val="22"/>
          <w:szCs w:val="22"/>
          <w:lang w:val="uk-UA"/>
        </w:rPr>
        <w:t xml:space="preserve"> </w:t>
      </w:r>
      <w:r w:rsidRPr="0087367D">
        <w:rPr>
          <w:b/>
          <w:bCs/>
          <w:sz w:val="22"/>
          <w:szCs w:val="22"/>
          <w:lang w:val="en-US"/>
        </w:rPr>
        <w:t>ID</w:t>
      </w:r>
      <w:r w:rsidRPr="0087367D">
        <w:rPr>
          <w:b/>
          <w:bCs/>
          <w:sz w:val="22"/>
          <w:szCs w:val="22"/>
          <w:lang w:val="uk-UA"/>
        </w:rPr>
        <w:t xml:space="preserve">: </w:t>
      </w:r>
      <w:hyperlink r:id="rId7" w:history="1">
        <w:r w:rsidRPr="0087367D">
          <w:rPr>
            <w:color w:val="2E75B6"/>
            <w:sz w:val="22"/>
            <w:szCs w:val="22"/>
            <w:u w:val="single"/>
            <w:lang w:val="uk-UA"/>
          </w:rPr>
          <w:t>00000000000</w:t>
        </w:r>
      </w:hyperlink>
      <w:r w:rsidR="0087367D">
        <w:rPr>
          <w:color w:val="2E75B6"/>
          <w:sz w:val="22"/>
          <w:szCs w:val="22"/>
          <w:u w:val="single"/>
          <w:lang w:val="uk-UA"/>
        </w:rPr>
        <w:t xml:space="preserve"> </w:t>
      </w:r>
      <w:r w:rsidR="0087367D" w:rsidRPr="0087367D">
        <w:rPr>
          <w:rFonts w:eastAsia="Calibri"/>
          <w:color w:val="FF0000"/>
          <w:sz w:val="22"/>
          <w:szCs w:val="22"/>
          <w:lang w:val="uk-UA"/>
        </w:rPr>
        <w:t>(</w:t>
      </w:r>
      <w:r w:rsidR="00AD7619">
        <w:rPr>
          <w:rFonts w:eastAsia="Calibri"/>
          <w:color w:val="FF0000"/>
          <w:sz w:val="22"/>
          <w:szCs w:val="22"/>
          <w:lang w:val="hu-HU"/>
        </w:rPr>
        <w:t>hivatkozás</w:t>
      </w:r>
      <w:r w:rsidR="00AD7619">
        <w:rPr>
          <w:rFonts w:eastAsia="Calibri"/>
          <w:color w:val="FF0000"/>
          <w:sz w:val="22"/>
          <w:szCs w:val="22"/>
          <w:lang w:val="hu-HU"/>
        </w:rPr>
        <w:t xml:space="preserve"> beillesztése kötelező</w:t>
      </w:r>
      <w:r w:rsidR="0087367D" w:rsidRPr="0087367D">
        <w:rPr>
          <w:rFonts w:eastAsia="Calibri"/>
          <w:color w:val="FF0000"/>
          <w:sz w:val="22"/>
          <w:szCs w:val="22"/>
          <w:lang w:val="uk-UA"/>
        </w:rPr>
        <w:t>)</w:t>
      </w:r>
    </w:p>
    <w:p w14:paraId="4A07D1BE" w14:textId="77777777" w:rsidR="00190F02" w:rsidRPr="0087367D" w:rsidRDefault="00190F02">
      <w:pPr>
        <w:rPr>
          <w:lang w:val="uk-UA"/>
        </w:rPr>
      </w:pPr>
    </w:p>
    <w:p w14:paraId="29064DCD" w14:textId="2FFC4D2E" w:rsidR="00190F02" w:rsidRDefault="00AD7619">
      <w:pPr>
        <w:jc w:val="center"/>
      </w:pPr>
      <w:r>
        <w:rPr>
          <w:b/>
          <w:color w:val="002060"/>
          <w:lang w:val="hu-HU"/>
          <w14:shadow w14:blurRad="50800" w14:dist="38100" w14:dir="2700000" w14:sx="100000" w14:sy="100000" w14:kx="0" w14:ky="0" w14:algn="tl">
            <w14:srgbClr w14:val="000000">
              <w14:alpha w14:val="60000"/>
            </w14:srgbClr>
          </w14:shadow>
        </w:rPr>
        <w:t>Név VEZETÉKNÉV</w:t>
      </w:r>
      <w:r w:rsidR="0087367D">
        <w:rPr>
          <w:b/>
          <w:color w:val="002060"/>
          <w:lang w:val="uk-UA"/>
          <w14:shadow w14:blurRad="50800" w14:dist="38100" w14:dir="2700000" w14:sx="100000" w14:sy="100000" w14:kx="0" w14:ky="0" w14:algn="tl">
            <w14:srgbClr w14:val="000000">
              <w14:alpha w14:val="60000"/>
            </w14:srgbClr>
          </w14:shadow>
        </w:rPr>
        <w:t xml:space="preserve"> </w:t>
      </w:r>
    </w:p>
    <w:p w14:paraId="71E37AE6" w14:textId="365A4122" w:rsidR="00190F02" w:rsidRDefault="00AD7619">
      <w:pPr>
        <w:jc w:val="center"/>
      </w:pPr>
      <w:r>
        <w:rPr>
          <w:sz w:val="22"/>
          <w:szCs w:val="22"/>
          <w:lang w:val="hu-HU"/>
        </w:rPr>
        <w:t>tudományos fokozat, tudományos cím</w:t>
      </w:r>
      <w:r>
        <w:rPr>
          <w:sz w:val="22"/>
          <w:szCs w:val="22"/>
        </w:rPr>
        <w:t>,</w:t>
      </w:r>
    </w:p>
    <w:p w14:paraId="3EEECA0F" w14:textId="7D66D601" w:rsidR="00190F02" w:rsidRDefault="00AD7619">
      <w:pPr>
        <w:jc w:val="center"/>
      </w:pPr>
      <w:r>
        <w:rPr>
          <w:sz w:val="22"/>
          <w:szCs w:val="22"/>
          <w:lang w:val="hu-HU"/>
        </w:rPr>
        <w:t>pozíció</w:t>
      </w:r>
    </w:p>
    <w:p w14:paraId="69CA68B4" w14:textId="78D338F3" w:rsidR="00190F02" w:rsidRDefault="00AD7619">
      <w:pPr>
        <w:jc w:val="center"/>
      </w:pPr>
      <w:r>
        <w:rPr>
          <w:sz w:val="22"/>
          <w:szCs w:val="22"/>
          <w:lang w:val="hu-HU"/>
        </w:rPr>
        <w:t>Az intézmény teljes neve</w:t>
      </w:r>
    </w:p>
    <w:p w14:paraId="151FB7A1" w14:textId="1F9E88C5" w:rsidR="00190F02" w:rsidRDefault="00AD7619">
      <w:pPr>
        <w:jc w:val="center"/>
      </w:pPr>
      <w:r>
        <w:rPr>
          <w:sz w:val="22"/>
          <w:szCs w:val="22"/>
          <w:lang w:val="hu-HU"/>
        </w:rPr>
        <w:t>Település megnevezése, Ország</w:t>
      </w:r>
    </w:p>
    <w:p w14:paraId="7CD46716" w14:textId="5E61ED92" w:rsidR="0087367D" w:rsidRPr="0087367D" w:rsidRDefault="0087367D" w:rsidP="0087367D">
      <w:pPr>
        <w:jc w:val="center"/>
        <w:rPr>
          <w:sz w:val="22"/>
          <w:szCs w:val="22"/>
          <w:lang w:val="uk-UA"/>
        </w:rPr>
      </w:pPr>
      <w:r w:rsidRPr="0087367D">
        <w:rPr>
          <w:b/>
          <w:bCs/>
          <w:sz w:val="22"/>
          <w:szCs w:val="22"/>
          <w:lang w:val="en-US"/>
        </w:rPr>
        <w:t>ORCID</w:t>
      </w:r>
      <w:r w:rsidRPr="0087367D">
        <w:rPr>
          <w:b/>
          <w:bCs/>
          <w:sz w:val="22"/>
          <w:szCs w:val="22"/>
        </w:rPr>
        <w:t xml:space="preserve"> </w:t>
      </w:r>
      <w:r w:rsidRPr="0087367D">
        <w:rPr>
          <w:b/>
          <w:bCs/>
          <w:sz w:val="22"/>
          <w:szCs w:val="22"/>
          <w:lang w:val="en-US"/>
        </w:rPr>
        <w:t>ID</w:t>
      </w:r>
      <w:r w:rsidRPr="0087367D">
        <w:rPr>
          <w:b/>
          <w:bCs/>
          <w:sz w:val="22"/>
          <w:szCs w:val="22"/>
        </w:rPr>
        <w:t xml:space="preserve">: </w:t>
      </w:r>
      <w:hyperlink r:id="rId8" w:history="1">
        <w:r w:rsidRPr="0087367D">
          <w:rPr>
            <w:color w:val="2E75B6"/>
            <w:sz w:val="22"/>
            <w:szCs w:val="22"/>
            <w:u w:val="single"/>
          </w:rPr>
          <w:t>0000-0000-0000-0000</w:t>
        </w:r>
      </w:hyperlink>
      <w:r>
        <w:rPr>
          <w:color w:val="2E75B6"/>
          <w:sz w:val="22"/>
          <w:szCs w:val="22"/>
          <w:u w:val="single"/>
          <w:lang w:val="uk-UA"/>
        </w:rPr>
        <w:t xml:space="preserve"> </w:t>
      </w:r>
      <w:r w:rsidRPr="0087367D">
        <w:rPr>
          <w:rFonts w:eastAsia="Calibri"/>
          <w:color w:val="FF0000"/>
          <w:sz w:val="22"/>
          <w:szCs w:val="22"/>
          <w:lang w:val="uk-UA"/>
        </w:rPr>
        <w:t>(</w:t>
      </w:r>
      <w:r w:rsidR="00AD7619">
        <w:rPr>
          <w:rFonts w:eastAsia="Calibri"/>
          <w:color w:val="FF0000"/>
          <w:sz w:val="22"/>
          <w:szCs w:val="22"/>
          <w:lang w:val="hu-HU"/>
        </w:rPr>
        <w:t>hivatkozás beillesztése kötelező</w:t>
      </w:r>
      <w:r w:rsidRPr="0087367D">
        <w:rPr>
          <w:rFonts w:eastAsia="Calibri"/>
          <w:color w:val="FF0000"/>
          <w:sz w:val="22"/>
          <w:szCs w:val="22"/>
          <w:lang w:val="uk-UA"/>
        </w:rPr>
        <w:t>)</w:t>
      </w:r>
    </w:p>
    <w:p w14:paraId="7B83C1C2" w14:textId="59C55F14" w:rsidR="0087367D" w:rsidRPr="0087367D" w:rsidRDefault="0087367D" w:rsidP="0087367D">
      <w:pPr>
        <w:jc w:val="center"/>
        <w:rPr>
          <w:sz w:val="22"/>
          <w:szCs w:val="22"/>
          <w:lang w:val="uk-UA"/>
        </w:rPr>
      </w:pPr>
      <w:r w:rsidRPr="0087367D">
        <w:rPr>
          <w:b/>
          <w:bCs/>
          <w:sz w:val="22"/>
          <w:szCs w:val="22"/>
          <w:lang w:val="en-US"/>
        </w:rPr>
        <w:t>Scopus</w:t>
      </w:r>
      <w:r w:rsidRPr="0087367D">
        <w:rPr>
          <w:b/>
          <w:bCs/>
          <w:sz w:val="22"/>
          <w:szCs w:val="22"/>
          <w:lang w:val="uk-UA"/>
        </w:rPr>
        <w:t xml:space="preserve"> </w:t>
      </w:r>
      <w:r w:rsidRPr="0087367D">
        <w:rPr>
          <w:b/>
          <w:bCs/>
          <w:sz w:val="22"/>
          <w:szCs w:val="22"/>
          <w:lang w:val="en-US"/>
        </w:rPr>
        <w:t>Author</w:t>
      </w:r>
      <w:r w:rsidRPr="0087367D">
        <w:rPr>
          <w:b/>
          <w:bCs/>
          <w:sz w:val="22"/>
          <w:szCs w:val="22"/>
          <w:lang w:val="uk-UA"/>
        </w:rPr>
        <w:t xml:space="preserve"> </w:t>
      </w:r>
      <w:r w:rsidRPr="0087367D">
        <w:rPr>
          <w:b/>
          <w:bCs/>
          <w:sz w:val="22"/>
          <w:szCs w:val="22"/>
          <w:lang w:val="en-US"/>
        </w:rPr>
        <w:t>ID</w:t>
      </w:r>
      <w:r w:rsidRPr="0087367D">
        <w:rPr>
          <w:b/>
          <w:bCs/>
          <w:sz w:val="22"/>
          <w:szCs w:val="22"/>
          <w:lang w:val="uk-UA"/>
        </w:rPr>
        <w:t xml:space="preserve">: </w:t>
      </w:r>
      <w:hyperlink r:id="rId9" w:history="1">
        <w:r w:rsidRPr="0087367D">
          <w:rPr>
            <w:color w:val="2E75B6"/>
            <w:sz w:val="22"/>
            <w:szCs w:val="22"/>
            <w:u w:val="single"/>
            <w:lang w:val="uk-UA"/>
          </w:rPr>
          <w:t>00000000000</w:t>
        </w:r>
      </w:hyperlink>
      <w:r>
        <w:rPr>
          <w:color w:val="2E75B6"/>
          <w:sz w:val="22"/>
          <w:szCs w:val="22"/>
          <w:u w:val="single"/>
          <w:lang w:val="uk-UA"/>
        </w:rPr>
        <w:t xml:space="preserve"> </w:t>
      </w:r>
      <w:r w:rsidRPr="0087367D">
        <w:rPr>
          <w:rFonts w:eastAsia="Calibri"/>
          <w:color w:val="FF0000"/>
          <w:sz w:val="22"/>
          <w:szCs w:val="22"/>
          <w:lang w:val="uk-UA"/>
        </w:rPr>
        <w:t>(</w:t>
      </w:r>
      <w:r w:rsidR="00AD7619">
        <w:rPr>
          <w:rFonts w:eastAsia="Calibri"/>
          <w:color w:val="FF0000"/>
          <w:sz w:val="22"/>
          <w:szCs w:val="22"/>
          <w:lang w:val="hu-HU"/>
        </w:rPr>
        <w:t>hivatkozás beillesztése kötelező</w:t>
      </w:r>
      <w:r w:rsidRPr="0087367D">
        <w:rPr>
          <w:rFonts w:eastAsia="Calibri"/>
          <w:color w:val="FF0000"/>
          <w:sz w:val="22"/>
          <w:szCs w:val="22"/>
          <w:lang w:val="uk-UA"/>
        </w:rPr>
        <w:t>)</w:t>
      </w:r>
    </w:p>
    <w:p w14:paraId="08AD189B" w14:textId="77777777" w:rsidR="00190F02" w:rsidRPr="0087367D" w:rsidRDefault="007138C6">
      <w:pPr>
        <w:jc w:val="center"/>
        <w:rPr>
          <w:lang w:val="en-US"/>
        </w:rPr>
      </w:pPr>
      <w:r w:rsidRPr="0087367D">
        <w:rPr>
          <w:b/>
          <w:bCs/>
          <w:sz w:val="22"/>
          <w:szCs w:val="22"/>
          <w:lang w:val="en-US"/>
        </w:rPr>
        <w:t xml:space="preserve">e-mail: </w:t>
      </w:r>
      <w:hyperlink r:id="rId10" w:history="1">
        <w:r w:rsidRPr="0087367D">
          <w:rPr>
            <w:color w:val="2E75B6"/>
            <w:sz w:val="22"/>
            <w:szCs w:val="22"/>
            <w:u w:val="single"/>
            <w:lang w:val="en-US"/>
          </w:rPr>
          <w:t>author@email.com</w:t>
        </w:r>
      </w:hyperlink>
    </w:p>
    <w:p w14:paraId="73959FCA" w14:textId="77777777" w:rsidR="00190F02" w:rsidRPr="0087367D" w:rsidRDefault="007138C6">
      <w:pPr>
        <w:jc w:val="center"/>
        <w:rPr>
          <w:lang w:val="en-US"/>
        </w:rPr>
      </w:pPr>
      <w:r w:rsidRPr="0087367D">
        <w:rPr>
          <w:i/>
          <w:iCs/>
          <w:sz w:val="22"/>
          <w:szCs w:val="22"/>
          <w:lang w:val="en-US"/>
        </w:rPr>
        <w:t>(Corresponding author)</w:t>
      </w:r>
    </w:p>
    <w:p w14:paraId="4E1FEC09" w14:textId="77777777" w:rsidR="00190F02" w:rsidRPr="0087367D" w:rsidRDefault="00190F02">
      <w:pPr>
        <w:rPr>
          <w:lang w:val="en-US"/>
        </w:rPr>
      </w:pPr>
    </w:p>
    <w:p w14:paraId="39AF0596" w14:textId="417F9795" w:rsidR="00190F02" w:rsidRDefault="00AD7619">
      <w:pPr>
        <w:jc w:val="center"/>
      </w:pPr>
      <w:r>
        <w:rPr>
          <w:b/>
          <w:bCs/>
          <w:lang w:val="hu-HU"/>
        </w:rPr>
        <w:t xml:space="preserve">A CIKK MEGNEVEZÉSE NAGY BETŰKKEL MAX. </w:t>
      </w:r>
      <w:r>
        <w:rPr>
          <w:b/>
          <w:bCs/>
        </w:rPr>
        <w:t xml:space="preserve">10 </w:t>
      </w:r>
      <w:r>
        <w:rPr>
          <w:b/>
          <w:bCs/>
          <w:lang w:val="hu-HU"/>
        </w:rPr>
        <w:t>SZÓ TERJEDELMÉBEN</w:t>
      </w:r>
      <w:r w:rsidR="007138C6">
        <w:rPr>
          <w:color w:val="2E75B6"/>
          <w:sz w:val="18"/>
          <w:szCs w:val="18"/>
          <w:vertAlign w:val="superscript"/>
        </w:rPr>
        <w:t>1</w:t>
      </w:r>
      <w:r w:rsidR="007138C6">
        <w:rPr>
          <w:i/>
          <w:iCs/>
          <w:color w:val="808080"/>
          <w:sz w:val="20"/>
          <w:szCs w:val="20"/>
        </w:rPr>
        <w:t xml:space="preserve">  ← </w:t>
      </w:r>
      <w:r>
        <w:rPr>
          <w:i/>
          <w:iCs/>
          <w:color w:val="808080"/>
          <w:sz w:val="20"/>
          <w:szCs w:val="20"/>
          <w:lang w:val="hu-HU"/>
        </w:rPr>
        <w:t>félkövér</w:t>
      </w:r>
      <w:r>
        <w:rPr>
          <w:i/>
          <w:iCs/>
          <w:color w:val="808080"/>
          <w:sz w:val="20"/>
          <w:szCs w:val="20"/>
        </w:rPr>
        <w:t xml:space="preserve">, </w:t>
      </w:r>
      <w:r w:rsidRPr="00AD7619">
        <w:rPr>
          <w:i/>
          <w:iCs/>
          <w:color w:val="808080"/>
          <w:sz w:val="20"/>
          <w:szCs w:val="20"/>
        </w:rPr>
        <w:t>1</w:t>
      </w:r>
      <w:r>
        <w:rPr>
          <w:i/>
          <w:iCs/>
          <w:color w:val="808080"/>
          <w:sz w:val="20"/>
          <w:szCs w:val="20"/>
          <w:lang w:val="hu-HU"/>
        </w:rPr>
        <w:t>3</w:t>
      </w:r>
      <w:r w:rsidRPr="00AD7619">
        <w:rPr>
          <w:i/>
          <w:iCs/>
          <w:color w:val="808080"/>
          <w:sz w:val="20"/>
          <w:szCs w:val="20"/>
        </w:rPr>
        <w:t xml:space="preserve"> pt betűméret</w:t>
      </w:r>
      <w:r w:rsidR="007138C6">
        <w:rPr>
          <w:i/>
          <w:iCs/>
          <w:color w:val="808080"/>
          <w:sz w:val="20"/>
          <w:szCs w:val="20"/>
        </w:rPr>
        <w:t xml:space="preserve">, </w:t>
      </w:r>
      <w:r>
        <w:rPr>
          <w:i/>
          <w:iCs/>
          <w:color w:val="808080"/>
          <w:sz w:val="20"/>
          <w:szCs w:val="20"/>
          <w:lang w:val="hu-HU"/>
        </w:rPr>
        <w:t>középre igazítva</w:t>
      </w:r>
    </w:p>
    <w:p w14:paraId="0A76300D" w14:textId="77777777" w:rsidR="00190F02" w:rsidRDefault="00190F02"/>
    <w:p w14:paraId="731E0D0E" w14:textId="7FFCEE1D" w:rsidR="00190F02" w:rsidRDefault="00AD7619">
      <w:pPr>
        <w:ind w:firstLine="567"/>
        <w:jc w:val="both"/>
      </w:pPr>
      <w:r>
        <w:rPr>
          <w:b/>
          <w:i/>
          <w:iCs/>
          <w:sz w:val="22"/>
          <w:szCs w:val="22"/>
          <w:lang w:val="hu-HU"/>
        </w:rPr>
        <w:t>Absztrakt</w:t>
      </w:r>
      <w:r w:rsidR="007138C6" w:rsidRPr="0087367D">
        <w:rPr>
          <w:b/>
          <w:i/>
          <w:iCs/>
          <w:sz w:val="22"/>
          <w:szCs w:val="22"/>
        </w:rPr>
        <w:t>.</w:t>
      </w:r>
      <w:r w:rsidR="007138C6">
        <w:rPr>
          <w:i/>
          <w:iCs/>
          <w:sz w:val="22"/>
          <w:szCs w:val="22"/>
        </w:rPr>
        <w:t xml:space="preserve"> </w:t>
      </w:r>
      <w:r>
        <w:rPr>
          <w:i/>
          <w:iCs/>
          <w:sz w:val="22"/>
          <w:szCs w:val="22"/>
          <w:lang w:val="hu-HU"/>
        </w:rPr>
        <w:t>Absztrakt szövege három nyelven</w:t>
      </w:r>
      <w:r>
        <w:rPr>
          <w:i/>
          <w:iCs/>
          <w:sz w:val="22"/>
          <w:szCs w:val="22"/>
        </w:rPr>
        <w:t xml:space="preserve">: </w:t>
      </w:r>
      <w:r>
        <w:rPr>
          <w:i/>
          <w:iCs/>
          <w:sz w:val="22"/>
          <w:szCs w:val="22"/>
          <w:lang w:val="en-US"/>
        </w:rPr>
        <w:t>ukránul, magyarul és angolul. Minden absztrakt terjedelme nem lehet 18</w:t>
      </w:r>
      <w:r>
        <w:rPr>
          <w:i/>
          <w:iCs/>
          <w:sz w:val="22"/>
          <w:szCs w:val="22"/>
        </w:rPr>
        <w:t xml:space="preserve">00 </w:t>
      </w:r>
      <w:r>
        <w:rPr>
          <w:i/>
          <w:iCs/>
          <w:sz w:val="22"/>
          <w:szCs w:val="22"/>
          <w:lang w:val="hu-HU"/>
        </w:rPr>
        <w:t>karakternél rövidebb (szóköz nélkül)</w:t>
      </w:r>
      <w:r w:rsidR="007138C6">
        <w:rPr>
          <w:i/>
          <w:iCs/>
          <w:sz w:val="22"/>
          <w:szCs w:val="22"/>
        </w:rPr>
        <w:t>.</w:t>
      </w:r>
      <w:r>
        <w:rPr>
          <w:i/>
          <w:iCs/>
          <w:sz w:val="22"/>
          <w:szCs w:val="22"/>
          <w:lang w:val="hu-HU"/>
        </w:rPr>
        <w:t xml:space="preserve"> Az absztrakt a következőket kell, hogy tartalmazza</w:t>
      </w:r>
      <w:r>
        <w:rPr>
          <w:i/>
          <w:iCs/>
          <w:sz w:val="22"/>
          <w:szCs w:val="22"/>
        </w:rPr>
        <w:t>:</w:t>
      </w:r>
      <w:r>
        <w:rPr>
          <w:i/>
          <w:iCs/>
          <w:sz w:val="22"/>
          <w:szCs w:val="22"/>
          <w:lang w:val="hu-HU"/>
        </w:rPr>
        <w:t xml:space="preserve"> </w:t>
      </w:r>
      <w:r w:rsidR="00C5377B">
        <w:rPr>
          <w:i/>
          <w:iCs/>
          <w:sz w:val="22"/>
          <w:szCs w:val="22"/>
          <w:lang w:val="hu-HU"/>
        </w:rPr>
        <w:t>kutatás célját, tárgyát, módszereit vagy módszertanát, eredményeit, felhasználásának területeit, következtetéseket</w:t>
      </w:r>
      <w:r w:rsidR="007138C6">
        <w:rPr>
          <w:i/>
          <w:iCs/>
          <w:sz w:val="22"/>
          <w:szCs w:val="22"/>
        </w:rPr>
        <w:t xml:space="preserve">. </w:t>
      </w:r>
      <w:r w:rsidR="00C5377B">
        <w:rPr>
          <w:i/>
          <w:iCs/>
          <w:sz w:val="22"/>
          <w:szCs w:val="22"/>
          <w:lang w:val="hu-HU"/>
        </w:rPr>
        <w:t xml:space="preserve">Szöveg.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r w:rsidR="00C5377B" w:rsidRPr="00C5377B">
        <w:rPr>
          <w:i/>
          <w:iCs/>
          <w:sz w:val="22"/>
          <w:szCs w:val="22"/>
          <w:lang w:val="hu-HU"/>
        </w:rPr>
        <w:t xml:space="preserve"> </w:t>
      </w:r>
      <w:r w:rsidR="00C5377B">
        <w:rPr>
          <w:i/>
          <w:iCs/>
          <w:sz w:val="22"/>
          <w:szCs w:val="22"/>
          <w:lang w:val="hu-HU"/>
        </w:rPr>
        <w:t>Szöveg.</w:t>
      </w:r>
    </w:p>
    <w:p w14:paraId="62E7C3FA" w14:textId="326527EA" w:rsidR="00190F02" w:rsidRDefault="00C5377B">
      <w:pPr>
        <w:ind w:firstLine="567"/>
        <w:jc w:val="both"/>
      </w:pPr>
      <w:r>
        <w:rPr>
          <w:b/>
          <w:i/>
          <w:iCs/>
          <w:sz w:val="22"/>
          <w:szCs w:val="22"/>
          <w:lang w:val="hu-HU"/>
        </w:rPr>
        <w:t>Kulcsszavak</w:t>
      </w:r>
      <w:r w:rsidR="007138C6" w:rsidRPr="0087367D">
        <w:rPr>
          <w:b/>
          <w:i/>
          <w:iCs/>
          <w:sz w:val="22"/>
          <w:szCs w:val="22"/>
        </w:rPr>
        <w:t>:</w:t>
      </w:r>
      <w:r w:rsidR="007138C6">
        <w:rPr>
          <w:i/>
          <w:iCs/>
          <w:sz w:val="22"/>
          <w:szCs w:val="22"/>
        </w:rPr>
        <w:t xml:space="preserve"> </w:t>
      </w:r>
      <w:r>
        <w:rPr>
          <w:i/>
          <w:iCs/>
          <w:sz w:val="22"/>
          <w:szCs w:val="22"/>
          <w:lang w:val="hu-HU"/>
        </w:rPr>
        <w:t>szó</w:t>
      </w:r>
      <w:r w:rsidR="007138C6">
        <w:rPr>
          <w:i/>
          <w:iCs/>
          <w:sz w:val="22"/>
          <w:szCs w:val="22"/>
        </w:rPr>
        <w:t xml:space="preserve">, </w:t>
      </w:r>
      <w:r>
        <w:rPr>
          <w:i/>
          <w:iCs/>
          <w:sz w:val="22"/>
          <w:szCs w:val="22"/>
          <w:lang w:val="hu-HU"/>
        </w:rPr>
        <w:t>szó</w:t>
      </w:r>
      <w:r w:rsidR="007138C6">
        <w:rPr>
          <w:i/>
          <w:iCs/>
          <w:sz w:val="22"/>
          <w:szCs w:val="22"/>
        </w:rPr>
        <w:t xml:space="preserve">, </w:t>
      </w:r>
      <w:r>
        <w:rPr>
          <w:i/>
          <w:iCs/>
          <w:sz w:val="22"/>
          <w:szCs w:val="22"/>
          <w:lang w:val="hu-HU"/>
        </w:rPr>
        <w:t>szó</w:t>
      </w:r>
      <w:r w:rsidR="007138C6">
        <w:rPr>
          <w:i/>
          <w:iCs/>
          <w:sz w:val="22"/>
          <w:szCs w:val="22"/>
        </w:rPr>
        <w:t xml:space="preserve">, </w:t>
      </w:r>
      <w:r>
        <w:rPr>
          <w:i/>
          <w:iCs/>
          <w:sz w:val="22"/>
          <w:szCs w:val="22"/>
          <w:lang w:val="hu-HU"/>
        </w:rPr>
        <w:t>szó</w:t>
      </w:r>
      <w:r w:rsidR="007138C6">
        <w:rPr>
          <w:i/>
          <w:iCs/>
          <w:sz w:val="22"/>
          <w:szCs w:val="22"/>
        </w:rPr>
        <w:t xml:space="preserve">, </w:t>
      </w:r>
      <w:r>
        <w:rPr>
          <w:i/>
          <w:iCs/>
          <w:sz w:val="22"/>
          <w:szCs w:val="22"/>
          <w:lang w:val="hu-HU"/>
        </w:rPr>
        <w:t>szó, szó</w:t>
      </w:r>
      <w:r w:rsidR="007138C6">
        <w:rPr>
          <w:i/>
          <w:iCs/>
          <w:sz w:val="22"/>
          <w:szCs w:val="22"/>
        </w:rPr>
        <w:t xml:space="preserve">. </w:t>
      </w:r>
      <w:r w:rsidR="007138C6">
        <w:rPr>
          <w:i/>
          <w:iCs/>
          <w:color w:val="808080"/>
          <w:sz w:val="20"/>
          <w:szCs w:val="20"/>
        </w:rPr>
        <w:t xml:space="preserve">← </w:t>
      </w:r>
      <w:r>
        <w:rPr>
          <w:i/>
          <w:iCs/>
          <w:color w:val="808080"/>
          <w:sz w:val="20"/>
          <w:szCs w:val="20"/>
          <w:lang w:val="hu-HU"/>
        </w:rPr>
        <w:t>5</w:t>
      </w:r>
      <w:r w:rsidR="007138C6">
        <w:rPr>
          <w:i/>
          <w:iCs/>
          <w:color w:val="808080"/>
          <w:sz w:val="20"/>
          <w:szCs w:val="20"/>
        </w:rPr>
        <w:t xml:space="preserve">–8 </w:t>
      </w:r>
      <w:r>
        <w:rPr>
          <w:i/>
          <w:iCs/>
          <w:color w:val="808080"/>
          <w:sz w:val="20"/>
          <w:szCs w:val="20"/>
          <w:lang w:val="hu-HU"/>
        </w:rPr>
        <w:t>szó ábécésorrendben</w:t>
      </w:r>
      <w:r w:rsidR="007138C6">
        <w:rPr>
          <w:i/>
          <w:iCs/>
          <w:color w:val="808080"/>
          <w:sz w:val="20"/>
          <w:szCs w:val="20"/>
        </w:rPr>
        <w:t>, 11</w:t>
      </w:r>
      <w:r>
        <w:rPr>
          <w:i/>
          <w:iCs/>
          <w:color w:val="808080"/>
          <w:sz w:val="20"/>
          <w:szCs w:val="20"/>
          <w:lang w:val="hu-HU"/>
        </w:rPr>
        <w:t>pt dőlt betűméret</w:t>
      </w:r>
    </w:p>
    <w:p w14:paraId="70562B41" w14:textId="77777777" w:rsidR="00190F02" w:rsidRDefault="00190F02"/>
    <w:p w14:paraId="34C649DC" w14:textId="2768A2C1" w:rsidR="00190F02" w:rsidRDefault="007138C6">
      <w:pPr>
        <w:ind w:firstLine="567"/>
        <w:jc w:val="both"/>
      </w:pPr>
      <w:r>
        <w:rPr>
          <w:b/>
          <w:bCs/>
          <w:sz w:val="22"/>
          <w:szCs w:val="22"/>
        </w:rPr>
        <w:t xml:space="preserve">JEL Classification: </w:t>
      </w:r>
      <w:r>
        <w:rPr>
          <w:i/>
          <w:iCs/>
          <w:sz w:val="22"/>
          <w:szCs w:val="22"/>
        </w:rPr>
        <w:t xml:space="preserve">M10, O30, </w:t>
      </w:r>
      <w:r>
        <w:rPr>
          <w:i/>
          <w:iCs/>
          <w:color w:val="808080"/>
          <w:sz w:val="20"/>
          <w:szCs w:val="20"/>
        </w:rPr>
        <w:t xml:space="preserve">← 1–5 </w:t>
      </w:r>
      <w:r w:rsidR="00C5377B">
        <w:rPr>
          <w:i/>
          <w:iCs/>
          <w:color w:val="808080"/>
          <w:sz w:val="20"/>
          <w:szCs w:val="20"/>
          <w:lang w:val="hu-HU"/>
        </w:rPr>
        <w:t>kód</w:t>
      </w:r>
      <w:r>
        <w:rPr>
          <w:i/>
          <w:iCs/>
          <w:color w:val="808080"/>
          <w:sz w:val="20"/>
          <w:szCs w:val="20"/>
        </w:rPr>
        <w:t xml:space="preserve">, 11 </w:t>
      </w:r>
      <w:r w:rsidR="00C5377B">
        <w:rPr>
          <w:i/>
          <w:iCs/>
          <w:color w:val="808080"/>
          <w:sz w:val="20"/>
          <w:szCs w:val="20"/>
          <w:lang w:val="hu-HU"/>
        </w:rPr>
        <w:t>pt betűméret</w:t>
      </w:r>
    </w:p>
    <w:p w14:paraId="360C5078" w14:textId="77777777" w:rsidR="00190F02" w:rsidRDefault="00190F02"/>
    <w:p w14:paraId="1177D361" w14:textId="77777777" w:rsidR="00190F02" w:rsidRDefault="007138C6">
      <w:pPr>
        <w:ind w:firstLine="567"/>
        <w:jc w:val="both"/>
      </w:pPr>
      <w:r w:rsidRPr="0087367D">
        <w:rPr>
          <w:b/>
          <w:i/>
          <w:iCs/>
          <w:sz w:val="22"/>
          <w:szCs w:val="22"/>
        </w:rPr>
        <w:t>Absztrakt.</w:t>
      </w:r>
      <w:r>
        <w:rPr>
          <w:i/>
          <w:iCs/>
          <w:sz w:val="22"/>
          <w:szCs w:val="22"/>
        </w:rPr>
        <w:t xml:space="preserve">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w:t>
      </w:r>
    </w:p>
    <w:p w14:paraId="3CF4E42A" w14:textId="77777777" w:rsidR="00190F02" w:rsidRDefault="007138C6">
      <w:pPr>
        <w:ind w:firstLine="567"/>
        <w:jc w:val="both"/>
      </w:pPr>
      <w:r w:rsidRPr="0087367D">
        <w:rPr>
          <w:b/>
          <w:i/>
          <w:iCs/>
          <w:sz w:val="22"/>
          <w:szCs w:val="22"/>
        </w:rPr>
        <w:t>Kulcsszavak:</w:t>
      </w:r>
      <w:r>
        <w:rPr>
          <w:i/>
          <w:iCs/>
          <w:sz w:val="22"/>
          <w:szCs w:val="22"/>
        </w:rPr>
        <w:t xml:space="preserve"> szó, szó, szó, szó, szó.</w:t>
      </w:r>
    </w:p>
    <w:p w14:paraId="19E1F461" w14:textId="77777777" w:rsidR="00190F02" w:rsidRDefault="00190F02"/>
    <w:p w14:paraId="0C68EDE8" w14:textId="77777777" w:rsidR="00190F02" w:rsidRPr="0087367D" w:rsidRDefault="007138C6">
      <w:pPr>
        <w:ind w:firstLine="567"/>
        <w:jc w:val="both"/>
        <w:rPr>
          <w:lang w:val="en-US"/>
        </w:rPr>
      </w:pPr>
      <w:r w:rsidRPr="0087367D">
        <w:rPr>
          <w:b/>
          <w:i/>
          <w:iCs/>
          <w:sz w:val="22"/>
          <w:szCs w:val="22"/>
          <w:lang w:val="en-US"/>
        </w:rPr>
        <w:t>Abstract.</w:t>
      </w:r>
      <w:r w:rsidRPr="0087367D">
        <w:rPr>
          <w:i/>
          <w:iCs/>
          <w:sz w:val="22"/>
          <w:szCs w:val="22"/>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07B8764" w14:textId="77777777" w:rsidR="00190F02" w:rsidRPr="0087367D" w:rsidRDefault="007138C6">
      <w:pPr>
        <w:ind w:firstLine="567"/>
        <w:jc w:val="both"/>
        <w:rPr>
          <w:lang w:val="en-US"/>
        </w:rPr>
      </w:pPr>
      <w:r w:rsidRPr="0087367D">
        <w:rPr>
          <w:b/>
          <w:i/>
          <w:iCs/>
          <w:sz w:val="22"/>
          <w:szCs w:val="22"/>
          <w:lang w:val="en-US"/>
        </w:rPr>
        <w:t>Keywords:</w:t>
      </w:r>
      <w:r w:rsidRPr="0087367D">
        <w:rPr>
          <w:i/>
          <w:iCs/>
          <w:sz w:val="22"/>
          <w:szCs w:val="22"/>
          <w:lang w:val="en-US"/>
        </w:rPr>
        <w:t xml:space="preserve"> word, word, word, word, word.</w:t>
      </w:r>
    </w:p>
    <w:p w14:paraId="0E05E451" w14:textId="77777777" w:rsidR="00190F02" w:rsidRPr="0087367D" w:rsidRDefault="00190F02">
      <w:pPr>
        <w:rPr>
          <w:lang w:val="en-US"/>
        </w:rPr>
      </w:pPr>
    </w:p>
    <w:p w14:paraId="1314BADD" w14:textId="40503035" w:rsidR="00190F02" w:rsidRDefault="00C042D9">
      <w:pPr>
        <w:ind w:firstLine="567"/>
        <w:jc w:val="both"/>
      </w:pPr>
      <w:r>
        <w:rPr>
          <w:b/>
          <w:bCs/>
          <w:i/>
          <w:iCs/>
          <w:lang w:val="hu-HU"/>
        </w:rPr>
        <w:t>Probléma felvetése</w:t>
      </w:r>
      <w:r w:rsidR="007138C6">
        <w:rPr>
          <w:b/>
          <w:bCs/>
          <w:i/>
          <w:iCs/>
        </w:rPr>
        <w:t xml:space="preserve">. </w:t>
      </w:r>
      <w:r>
        <w:rPr>
          <w:lang w:val="hu-HU"/>
        </w:rPr>
        <w:t>Szöveg</w:t>
      </w:r>
      <w:r w:rsidR="007138C6">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Pr>
          <w:lang w:val="hu-HU"/>
        </w:rPr>
        <w:t>.</w:t>
      </w:r>
    </w:p>
    <w:p w14:paraId="1D51760C" w14:textId="3459BE28" w:rsidR="00190F02" w:rsidRDefault="00C042D9">
      <w:pPr>
        <w:ind w:firstLine="567"/>
        <w:jc w:val="both"/>
      </w:pP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007138C6">
        <w:t>.</w:t>
      </w:r>
    </w:p>
    <w:p w14:paraId="592A61F4" w14:textId="77777777" w:rsidR="00190F02" w:rsidRDefault="00190F02"/>
    <w:p w14:paraId="49FCC54D" w14:textId="6001FE71" w:rsidR="00190F02" w:rsidRDefault="00C042D9">
      <w:pPr>
        <w:ind w:firstLine="567"/>
        <w:jc w:val="both"/>
      </w:pPr>
      <w:r>
        <w:rPr>
          <w:b/>
          <w:bCs/>
          <w:i/>
          <w:iCs/>
          <w:lang w:val="hu-HU"/>
        </w:rPr>
        <w:t>A legfrissebb kutatások és publikációk elemzés</w:t>
      </w:r>
      <w:r w:rsidR="007138C6">
        <w:rPr>
          <w:b/>
          <w:bCs/>
          <w:i/>
          <w:iCs/>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007138C6">
        <w:t>.</w:t>
      </w:r>
    </w:p>
    <w:p w14:paraId="0129F7E3" w14:textId="3E9E7D4A" w:rsidR="00190F02" w:rsidRDefault="00C042D9">
      <w:pPr>
        <w:ind w:firstLine="567"/>
        <w:jc w:val="both"/>
      </w:pP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007138C6">
        <w:t>.</w:t>
      </w:r>
    </w:p>
    <w:p w14:paraId="42177BEF" w14:textId="77777777" w:rsidR="00190F02" w:rsidRDefault="00190F02"/>
    <w:p w14:paraId="19FA49B5" w14:textId="5F51D0CB" w:rsidR="00190F02" w:rsidRDefault="00C042D9">
      <w:pPr>
        <w:ind w:firstLine="567"/>
        <w:jc w:val="both"/>
      </w:pPr>
      <w:r>
        <w:rPr>
          <w:b/>
          <w:bCs/>
          <w:i/>
          <w:iCs/>
          <w:lang w:val="hu-HU"/>
        </w:rPr>
        <w:t xml:space="preserve">A cikk céljainak megfogalmazása. </w:t>
      </w:r>
      <w:r w:rsidR="007138C6">
        <w:rPr>
          <w:b/>
          <w:bCs/>
          <w:i/>
          <w:iCs/>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p>
    <w:p w14:paraId="31EA6771" w14:textId="0D8B998F" w:rsidR="00190F02" w:rsidRDefault="00C042D9">
      <w:pPr>
        <w:ind w:firstLine="567"/>
        <w:jc w:val="both"/>
      </w:pP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p>
    <w:p w14:paraId="088F26DB" w14:textId="77777777" w:rsidR="00190F02" w:rsidRDefault="00190F02"/>
    <w:p w14:paraId="76D25A00" w14:textId="70DBEC3D" w:rsidR="00190F02" w:rsidRDefault="00C042D9">
      <w:pPr>
        <w:ind w:firstLine="567"/>
      </w:pPr>
      <w:r>
        <w:rPr>
          <w:b/>
          <w:bCs/>
          <w:i/>
          <w:iCs/>
          <w:lang w:val="hu-HU"/>
        </w:rPr>
        <w:t>Módszerek és methodológia</w:t>
      </w:r>
      <w:r w:rsidR="007138C6">
        <w:rPr>
          <w:b/>
          <w:bCs/>
          <w:i/>
          <w:iCs/>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007138C6">
        <w:t xml:space="preserve">.  </w:t>
      </w:r>
      <w:r w:rsidR="007138C6">
        <w:rPr>
          <w:i/>
          <w:iCs/>
          <w:color w:val="808080"/>
          <w:sz w:val="20"/>
          <w:szCs w:val="20"/>
        </w:rPr>
        <w:t xml:space="preserve">← </w:t>
      </w:r>
      <w:r w:rsidR="0019151F" w:rsidRPr="0019151F">
        <w:rPr>
          <w:i/>
          <w:iCs/>
          <w:color w:val="808080"/>
          <w:sz w:val="20"/>
          <w:szCs w:val="20"/>
        </w:rPr>
        <w:t>a fejezet az empirikus kutatások esetében kötelező</w:t>
      </w:r>
      <w:r w:rsidR="0019151F">
        <w:rPr>
          <w:i/>
          <w:iCs/>
          <w:color w:val="808080"/>
          <w:sz w:val="20"/>
          <w:szCs w:val="20"/>
          <w:lang w:val="hu-HU"/>
        </w:rPr>
        <w:t>.</w:t>
      </w:r>
      <w:r w:rsidR="007138C6">
        <w:rPr>
          <w:i/>
          <w:iCs/>
          <w:color w:val="808080"/>
          <w:sz w:val="20"/>
          <w:szCs w:val="20"/>
        </w:rPr>
        <w:t xml:space="preserve">; </w:t>
      </w:r>
    </w:p>
    <w:p w14:paraId="7ED3A5E9" w14:textId="77777777" w:rsidR="00190F02" w:rsidRDefault="00190F02"/>
    <w:p w14:paraId="1890DBD9" w14:textId="65629D2C" w:rsidR="00190F02" w:rsidRDefault="00DB74DE">
      <w:pPr>
        <w:ind w:firstLine="567"/>
        <w:jc w:val="both"/>
      </w:pPr>
      <w:r>
        <w:rPr>
          <w:b/>
          <w:bCs/>
          <w:i/>
          <w:iCs/>
          <w:lang w:val="hu-HU"/>
        </w:rPr>
        <w:lastRenderedPageBreak/>
        <w:t>A kutatási eredmények bemutatása</w:t>
      </w:r>
      <w:r w:rsidR="007138C6">
        <w:rPr>
          <w:b/>
          <w:bCs/>
          <w:i/>
          <w:iCs/>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007138C6">
        <w:t>.</w:t>
      </w:r>
    </w:p>
    <w:p w14:paraId="084EE595" w14:textId="603BD81B" w:rsidR="00190F02" w:rsidRDefault="00DB74DE">
      <w:pPr>
        <w:ind w:firstLine="567"/>
        <w:jc w:val="both"/>
      </w:pP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Pr="00C042D9">
        <w:rPr>
          <w:lang w:val="hu-HU"/>
        </w:rPr>
        <w:t xml:space="preserve"> </w:t>
      </w:r>
      <w:r>
        <w:rPr>
          <w:lang w:val="hu-HU"/>
        </w:rPr>
        <w:t>Szöveg</w:t>
      </w:r>
      <w:r w:rsidR="007138C6">
        <w:t>.</w:t>
      </w:r>
    </w:p>
    <w:p w14:paraId="55CA3F1F" w14:textId="77777777" w:rsidR="00190F02" w:rsidRDefault="00190F02"/>
    <w:p w14:paraId="4AE478BB" w14:textId="60E7E38C" w:rsidR="003C30F4" w:rsidRPr="008B7BBD" w:rsidRDefault="00955FA1" w:rsidP="003C30F4">
      <w:pPr>
        <w:ind w:right="142"/>
        <w:jc w:val="center"/>
        <w:rPr>
          <w:lang w:val="ru"/>
        </w:rPr>
      </w:pPr>
      <w:r w:rsidRPr="00274112">
        <w:rPr>
          <w:noProof/>
          <w:lang w:eastAsia="hu-HU"/>
        </w:rPr>
        <w:drawing>
          <wp:inline distT="0" distB="0" distL="0" distR="0" wp14:anchorId="5CD6E267" wp14:editId="1E1E779B">
            <wp:extent cx="5940425" cy="3992016"/>
            <wp:effectExtent l="0" t="0" r="3175" b="8890"/>
            <wp:docPr id="104" name="Diagram 104">
              <a:extLst xmlns:a="http://schemas.openxmlformats.org/drawingml/2006/main">
                <a:ext uri="{FF2B5EF4-FFF2-40B4-BE49-F238E27FC236}">
                  <a16:creationId xmlns:a16="http://schemas.microsoft.com/office/drawing/2014/main" id="{1F2B16A3-7942-89E5-A4FD-12BE0C3F3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F86A10" w14:textId="77777777" w:rsidR="003C30F4" w:rsidRDefault="003C30F4">
      <w:pPr>
        <w:jc w:val="center"/>
        <w:rPr>
          <w:i/>
          <w:iCs/>
          <w:color w:val="808080"/>
          <w:sz w:val="22"/>
          <w:szCs w:val="22"/>
        </w:rPr>
      </w:pPr>
    </w:p>
    <w:p w14:paraId="0A09B046" w14:textId="450F3A16" w:rsidR="00190F02" w:rsidRDefault="007138C6">
      <w:pPr>
        <w:jc w:val="center"/>
      </w:pPr>
      <w:r>
        <w:rPr>
          <w:i/>
          <w:iCs/>
          <w:color w:val="808080"/>
          <w:sz w:val="22"/>
          <w:szCs w:val="22"/>
        </w:rPr>
        <w:t>[</w:t>
      </w:r>
      <w:r w:rsidR="0019151F" w:rsidRPr="0019151F">
        <w:rPr>
          <w:i/>
          <w:iCs/>
          <w:color w:val="808080"/>
          <w:sz w:val="22"/>
          <w:szCs w:val="22"/>
        </w:rPr>
        <w:t>Az ábrát objektumként, „szövegben” elhelyezéssel kell beszúrni.</w:t>
      </w:r>
      <w:r>
        <w:rPr>
          <w:i/>
          <w:iCs/>
          <w:color w:val="808080"/>
          <w:sz w:val="22"/>
          <w:szCs w:val="22"/>
        </w:rPr>
        <w:t>]</w:t>
      </w:r>
    </w:p>
    <w:p w14:paraId="30BC1358" w14:textId="28334576" w:rsidR="00190F02" w:rsidRDefault="007138C6">
      <w:pPr>
        <w:spacing w:before="60"/>
        <w:jc w:val="center"/>
      </w:pPr>
      <w:r>
        <w:rPr>
          <w:b/>
          <w:bCs/>
        </w:rPr>
        <w:t>1.</w:t>
      </w:r>
      <w:r w:rsidR="0019151F">
        <w:rPr>
          <w:b/>
          <w:bCs/>
          <w:lang w:val="hu-HU"/>
        </w:rPr>
        <w:t xml:space="preserve"> ábra.</w:t>
      </w:r>
      <w:r>
        <w:rPr>
          <w:b/>
          <w:bCs/>
        </w:rPr>
        <w:t xml:space="preserve"> </w:t>
      </w:r>
      <w:r w:rsidR="0019151F" w:rsidRPr="0019151F">
        <w:rPr>
          <w:lang w:val="hu-HU"/>
        </w:rPr>
        <w:t>Ábra megn</w:t>
      </w:r>
      <w:r w:rsidR="00393EBA">
        <w:rPr>
          <w:lang w:val="hu-HU"/>
        </w:rPr>
        <w:t>e</w:t>
      </w:r>
      <w:r w:rsidR="0019151F" w:rsidRPr="0019151F">
        <w:rPr>
          <w:lang w:val="hu-HU"/>
        </w:rPr>
        <w:t>vezése</w:t>
      </w:r>
      <w:r>
        <w:rPr>
          <w:i/>
          <w:iCs/>
          <w:color w:val="808080"/>
          <w:sz w:val="20"/>
          <w:szCs w:val="20"/>
        </w:rPr>
        <w:t xml:space="preserve">  ← 13 </w:t>
      </w:r>
      <w:r w:rsidR="0019151F">
        <w:rPr>
          <w:i/>
          <w:iCs/>
          <w:color w:val="808080"/>
          <w:sz w:val="20"/>
          <w:szCs w:val="20"/>
          <w:lang w:val="hu-HU"/>
        </w:rPr>
        <w:t>pt betűméret középre igazítva</w:t>
      </w:r>
    </w:p>
    <w:p w14:paraId="3A3EED5D" w14:textId="2081F611" w:rsidR="00190F02" w:rsidRDefault="007138C6">
      <w:pPr>
        <w:ind w:firstLine="567"/>
        <w:jc w:val="both"/>
      </w:pPr>
      <w:r>
        <w:rPr>
          <w:i/>
          <w:iCs/>
          <w:sz w:val="22"/>
          <w:szCs w:val="22"/>
        </w:rPr>
        <w:t xml:space="preserve">* </w:t>
      </w:r>
      <w:r w:rsidR="0019151F">
        <w:rPr>
          <w:i/>
          <w:iCs/>
          <w:sz w:val="22"/>
          <w:szCs w:val="22"/>
          <w:lang w:val="hu-HU"/>
        </w:rPr>
        <w:t>Forrás</w:t>
      </w:r>
      <w:r>
        <w:rPr>
          <w:i/>
          <w:iCs/>
          <w:sz w:val="22"/>
          <w:szCs w:val="22"/>
        </w:rPr>
        <w:t xml:space="preserve">: </w:t>
      </w:r>
      <w:r w:rsidR="0019151F">
        <w:rPr>
          <w:i/>
          <w:iCs/>
          <w:sz w:val="22"/>
          <w:szCs w:val="22"/>
          <w:lang w:val="hu-HU"/>
        </w:rPr>
        <w:t xml:space="preserve">a szerzők által szerkesztve </w:t>
      </w:r>
      <w:r>
        <w:rPr>
          <w:i/>
          <w:iCs/>
          <w:sz w:val="22"/>
          <w:szCs w:val="22"/>
        </w:rPr>
        <w:t>[1]</w:t>
      </w:r>
      <w:r w:rsidR="0019151F">
        <w:rPr>
          <w:i/>
          <w:iCs/>
          <w:sz w:val="22"/>
          <w:szCs w:val="22"/>
          <w:lang w:val="hu-HU"/>
        </w:rPr>
        <w:t xml:space="preserve"> alapján</w:t>
      </w:r>
      <w:r>
        <w:rPr>
          <w:i/>
          <w:iCs/>
          <w:sz w:val="22"/>
          <w:szCs w:val="22"/>
        </w:rPr>
        <w:t>.</w:t>
      </w:r>
    </w:p>
    <w:p w14:paraId="1B24CCD3" w14:textId="77777777" w:rsidR="00190F02" w:rsidRDefault="00190F02"/>
    <w:p w14:paraId="6DD26B6E" w14:textId="0D96897B" w:rsidR="00190F02" w:rsidRDefault="007138C6">
      <w:pPr>
        <w:spacing w:before="60"/>
        <w:jc w:val="right"/>
      </w:pPr>
      <w:r>
        <w:rPr>
          <w:b/>
          <w:bCs/>
        </w:rPr>
        <w:t>1</w:t>
      </w:r>
      <w:r w:rsidR="0019151F">
        <w:rPr>
          <w:b/>
          <w:bCs/>
          <w:lang w:val="hu-HU"/>
        </w:rPr>
        <w:t>. táblázat</w:t>
      </w:r>
      <w:r>
        <w:rPr>
          <w:i/>
          <w:iCs/>
          <w:color w:val="808080"/>
          <w:sz w:val="20"/>
          <w:szCs w:val="20"/>
        </w:rPr>
        <w:t xml:space="preserve"> ← 1</w:t>
      </w:r>
      <w:r w:rsidR="0019151F">
        <w:rPr>
          <w:i/>
          <w:iCs/>
          <w:color w:val="808080"/>
          <w:sz w:val="20"/>
          <w:szCs w:val="20"/>
          <w:lang w:val="hu-HU"/>
        </w:rPr>
        <w:t>3 pt</w:t>
      </w:r>
    </w:p>
    <w:p w14:paraId="3C703E51" w14:textId="67073C51" w:rsidR="00190F02" w:rsidRDefault="0019151F">
      <w:pPr>
        <w:spacing w:after="60"/>
        <w:jc w:val="center"/>
      </w:pPr>
      <w:r>
        <w:rPr>
          <w:b/>
          <w:bCs/>
          <w:lang w:val="hu-HU"/>
        </w:rPr>
        <w:t>Táblázat megnevezése</w:t>
      </w:r>
      <w:r w:rsidR="007138C6">
        <w:rPr>
          <w:i/>
          <w:iCs/>
          <w:color w:val="808080"/>
          <w:sz w:val="20"/>
          <w:szCs w:val="20"/>
        </w:rPr>
        <w:t xml:space="preserve">  ← </w:t>
      </w:r>
      <w:r>
        <w:rPr>
          <w:i/>
          <w:iCs/>
          <w:color w:val="808080"/>
          <w:sz w:val="20"/>
          <w:szCs w:val="20"/>
          <w:lang w:val="hu-HU"/>
        </w:rPr>
        <w:t>középre igazítva</w:t>
      </w:r>
      <w:r w:rsidR="007138C6">
        <w:rPr>
          <w:i/>
          <w:iCs/>
          <w:color w:val="808080"/>
          <w:sz w:val="20"/>
          <w:szCs w:val="20"/>
        </w:rPr>
        <w:t xml:space="preserve">, 13 </w:t>
      </w:r>
      <w:r>
        <w:rPr>
          <w:i/>
          <w:iCs/>
          <w:color w:val="808080"/>
          <w:sz w:val="20"/>
          <w:szCs w:val="20"/>
          <w:lang w:val="hu-HU"/>
        </w:rPr>
        <w:t>pt betűméret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60"/>
        <w:gridCol w:w="2161"/>
        <w:gridCol w:w="2161"/>
      </w:tblGrid>
      <w:tr w:rsidR="00190F02" w14:paraId="205642A6" w14:textId="77777777" w:rsidTr="0019151F">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14:paraId="39137DDF" w14:textId="7332B710" w:rsidR="00190F02" w:rsidRPr="0019151F" w:rsidRDefault="007138C6">
            <w:pPr>
              <w:jc w:val="center"/>
              <w:rPr>
                <w:lang w:val="hu-HU"/>
              </w:rPr>
            </w:pPr>
            <w:r>
              <w:rPr>
                <w:b/>
                <w:bCs/>
                <w:sz w:val="22"/>
                <w:szCs w:val="22"/>
              </w:rPr>
              <w:t>1</w:t>
            </w:r>
            <w:r w:rsidR="0019151F">
              <w:rPr>
                <w:b/>
                <w:bCs/>
                <w:sz w:val="22"/>
                <w:szCs w:val="22"/>
                <w:lang w:val="hu-HU"/>
              </w:rPr>
              <w:t xml:space="preserve"> mutató</w:t>
            </w:r>
          </w:p>
        </w:tc>
        <w:tc>
          <w:tcPr>
            <w:tcW w:w="2160"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14:paraId="3BD0A2B0" w14:textId="0D1123F2" w:rsidR="00190F02" w:rsidRPr="0019151F" w:rsidRDefault="007138C6">
            <w:pPr>
              <w:jc w:val="center"/>
              <w:rPr>
                <w:lang w:val="hu-HU"/>
              </w:rPr>
            </w:pPr>
            <w:r>
              <w:rPr>
                <w:b/>
                <w:bCs/>
                <w:sz w:val="22"/>
                <w:szCs w:val="22"/>
              </w:rPr>
              <w:t>2</w:t>
            </w:r>
            <w:r w:rsidR="0019151F">
              <w:rPr>
                <w:b/>
                <w:bCs/>
                <w:sz w:val="22"/>
                <w:szCs w:val="22"/>
                <w:lang w:val="hu-HU"/>
              </w:rPr>
              <w:t xml:space="preserve"> mutató</w:t>
            </w:r>
          </w:p>
        </w:tc>
        <w:tc>
          <w:tcPr>
            <w:tcW w:w="2161"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14:paraId="4DFE0923" w14:textId="62EF7B04" w:rsidR="00190F02" w:rsidRPr="0019151F" w:rsidRDefault="007138C6">
            <w:pPr>
              <w:jc w:val="center"/>
              <w:rPr>
                <w:lang w:val="hu-HU"/>
              </w:rPr>
            </w:pPr>
            <w:r>
              <w:rPr>
                <w:b/>
                <w:bCs/>
                <w:sz w:val="22"/>
                <w:szCs w:val="22"/>
              </w:rPr>
              <w:t>3</w:t>
            </w:r>
            <w:r w:rsidR="0019151F">
              <w:rPr>
                <w:b/>
                <w:bCs/>
                <w:sz w:val="22"/>
                <w:szCs w:val="22"/>
                <w:lang w:val="hu-HU"/>
              </w:rPr>
              <w:t xml:space="preserve"> mutató </w:t>
            </w:r>
          </w:p>
        </w:tc>
        <w:tc>
          <w:tcPr>
            <w:tcW w:w="2161" w:type="dxa"/>
            <w:tcBorders>
              <w:top w:val="single" w:sz="4" w:space="0" w:color="888888"/>
              <w:left w:val="single" w:sz="4" w:space="0" w:color="888888"/>
              <w:bottom w:val="single" w:sz="4" w:space="0" w:color="888888"/>
              <w:right w:val="single" w:sz="4" w:space="0" w:color="888888"/>
            </w:tcBorders>
            <w:shd w:val="clear" w:color="auto" w:fill="F2F2F2"/>
            <w:tcMar>
              <w:top w:w="60" w:type="dxa"/>
              <w:left w:w="80" w:type="dxa"/>
              <w:bottom w:w="60" w:type="dxa"/>
              <w:right w:w="80" w:type="dxa"/>
            </w:tcMar>
          </w:tcPr>
          <w:p w14:paraId="25B15D55" w14:textId="4BFFFDBC" w:rsidR="00190F02" w:rsidRPr="0019151F" w:rsidRDefault="007138C6">
            <w:pPr>
              <w:jc w:val="center"/>
              <w:rPr>
                <w:lang w:val="hu-HU"/>
              </w:rPr>
            </w:pPr>
            <w:r>
              <w:rPr>
                <w:b/>
                <w:bCs/>
                <w:sz w:val="22"/>
                <w:szCs w:val="22"/>
              </w:rPr>
              <w:t>4</w:t>
            </w:r>
            <w:r w:rsidR="0019151F">
              <w:rPr>
                <w:b/>
                <w:bCs/>
                <w:sz w:val="22"/>
                <w:szCs w:val="22"/>
                <w:lang w:val="hu-HU"/>
              </w:rPr>
              <w:t xml:space="preserve"> mutató</w:t>
            </w:r>
          </w:p>
        </w:tc>
      </w:tr>
      <w:tr w:rsidR="0019151F" w14:paraId="47B04AB9" w14:textId="77777777" w:rsidTr="0019151F">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284799B2" w14:textId="6F4A247C" w:rsidR="0019151F" w:rsidRPr="0019151F" w:rsidRDefault="0019151F" w:rsidP="0019151F">
            <w:pPr>
              <w:jc w:val="center"/>
              <w:rPr>
                <w:lang w:val="hu-HU"/>
              </w:rPr>
            </w:pPr>
            <w:r w:rsidRPr="00E2042E">
              <w:rPr>
                <w:sz w:val="22"/>
                <w:szCs w:val="22"/>
                <w:lang w:val="hu-HU"/>
              </w:rPr>
              <w:t>Adat</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5DE00EC4" w14:textId="462B6612" w:rsidR="0019151F" w:rsidRDefault="0019151F" w:rsidP="0019151F">
            <w:pPr>
              <w:jc w:val="center"/>
            </w:pPr>
            <w:r w:rsidRPr="00E2042E">
              <w:rPr>
                <w:sz w:val="22"/>
                <w:szCs w:val="22"/>
                <w:lang w:val="hu-HU"/>
              </w:rPr>
              <w:t>Adat</w:t>
            </w:r>
          </w:p>
        </w:tc>
        <w:tc>
          <w:tcPr>
            <w:tcW w:w="2161"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77A34B84" w14:textId="5E95FC4F" w:rsidR="0019151F" w:rsidRDefault="0019151F" w:rsidP="0019151F">
            <w:pPr>
              <w:jc w:val="center"/>
            </w:pPr>
            <w:r w:rsidRPr="00E2042E">
              <w:rPr>
                <w:sz w:val="22"/>
                <w:szCs w:val="22"/>
                <w:lang w:val="hu-HU"/>
              </w:rPr>
              <w:t>Adat</w:t>
            </w:r>
          </w:p>
        </w:tc>
        <w:tc>
          <w:tcPr>
            <w:tcW w:w="2161"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4E9510BF" w14:textId="2A5E6CB3" w:rsidR="0019151F" w:rsidRDefault="0019151F" w:rsidP="0019151F">
            <w:pPr>
              <w:jc w:val="center"/>
            </w:pPr>
            <w:r w:rsidRPr="00E2042E">
              <w:rPr>
                <w:sz w:val="22"/>
                <w:szCs w:val="22"/>
                <w:lang w:val="hu-HU"/>
              </w:rPr>
              <w:t>Adat</w:t>
            </w:r>
          </w:p>
        </w:tc>
      </w:tr>
      <w:tr w:rsidR="0019151F" w14:paraId="58BF91D4" w14:textId="77777777" w:rsidTr="0019151F">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512F8528" w14:textId="1C69F12D" w:rsidR="0019151F" w:rsidRDefault="0019151F" w:rsidP="0019151F">
            <w:pPr>
              <w:jc w:val="center"/>
            </w:pPr>
            <w:r w:rsidRPr="00E2042E">
              <w:rPr>
                <w:sz w:val="22"/>
                <w:szCs w:val="22"/>
                <w:lang w:val="hu-HU"/>
              </w:rPr>
              <w:t>Adat</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2714233A" w14:textId="7D03D4B9" w:rsidR="0019151F" w:rsidRDefault="0019151F" w:rsidP="0019151F">
            <w:pPr>
              <w:jc w:val="center"/>
            </w:pPr>
            <w:r w:rsidRPr="00E2042E">
              <w:rPr>
                <w:sz w:val="22"/>
                <w:szCs w:val="22"/>
                <w:lang w:val="hu-HU"/>
              </w:rPr>
              <w:t>Adat</w:t>
            </w:r>
          </w:p>
        </w:tc>
        <w:tc>
          <w:tcPr>
            <w:tcW w:w="2161"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4A983DCA" w14:textId="21D716FC" w:rsidR="0019151F" w:rsidRDefault="0019151F" w:rsidP="0019151F">
            <w:pPr>
              <w:jc w:val="center"/>
            </w:pPr>
            <w:r w:rsidRPr="00E2042E">
              <w:rPr>
                <w:sz w:val="22"/>
                <w:szCs w:val="22"/>
                <w:lang w:val="hu-HU"/>
              </w:rPr>
              <w:t>Adat</w:t>
            </w:r>
          </w:p>
        </w:tc>
        <w:tc>
          <w:tcPr>
            <w:tcW w:w="2161"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4D87406E" w14:textId="6A407B58" w:rsidR="0019151F" w:rsidRDefault="0019151F" w:rsidP="0019151F">
            <w:pPr>
              <w:jc w:val="center"/>
            </w:pPr>
            <w:r w:rsidRPr="00E2042E">
              <w:rPr>
                <w:sz w:val="22"/>
                <w:szCs w:val="22"/>
                <w:lang w:val="hu-HU"/>
              </w:rPr>
              <w:t>Adat</w:t>
            </w:r>
          </w:p>
        </w:tc>
      </w:tr>
      <w:tr w:rsidR="0019151F" w14:paraId="19E655C0" w14:textId="77777777" w:rsidTr="0019151F">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484A5200" w14:textId="2B59BC97" w:rsidR="0019151F" w:rsidRDefault="0019151F" w:rsidP="0019151F">
            <w:pPr>
              <w:jc w:val="center"/>
            </w:pPr>
            <w:r w:rsidRPr="00E2042E">
              <w:rPr>
                <w:sz w:val="22"/>
                <w:szCs w:val="22"/>
                <w:lang w:val="hu-HU"/>
              </w:rPr>
              <w:t>Adat</w:t>
            </w:r>
          </w:p>
        </w:tc>
        <w:tc>
          <w:tcPr>
            <w:tcW w:w="2160"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663897A0" w14:textId="2B509D6A" w:rsidR="0019151F" w:rsidRDefault="0019151F" w:rsidP="0019151F">
            <w:pPr>
              <w:jc w:val="center"/>
            </w:pPr>
            <w:r w:rsidRPr="00E2042E">
              <w:rPr>
                <w:sz w:val="22"/>
                <w:szCs w:val="22"/>
                <w:lang w:val="hu-HU"/>
              </w:rPr>
              <w:t>Adat</w:t>
            </w:r>
          </w:p>
        </w:tc>
        <w:tc>
          <w:tcPr>
            <w:tcW w:w="2161"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241DB5DC" w14:textId="4527AAF1" w:rsidR="0019151F" w:rsidRDefault="0019151F" w:rsidP="0019151F">
            <w:pPr>
              <w:jc w:val="center"/>
            </w:pPr>
            <w:r w:rsidRPr="00E2042E">
              <w:rPr>
                <w:sz w:val="22"/>
                <w:szCs w:val="22"/>
                <w:lang w:val="hu-HU"/>
              </w:rPr>
              <w:t>Adat</w:t>
            </w:r>
          </w:p>
        </w:tc>
        <w:tc>
          <w:tcPr>
            <w:tcW w:w="2161" w:type="dxa"/>
            <w:tcBorders>
              <w:top w:val="single" w:sz="4" w:space="0" w:color="888888"/>
              <w:left w:val="single" w:sz="4" w:space="0" w:color="888888"/>
              <w:bottom w:val="single" w:sz="4" w:space="0" w:color="888888"/>
              <w:right w:val="single" w:sz="4" w:space="0" w:color="888888"/>
            </w:tcBorders>
            <w:tcMar>
              <w:top w:w="60" w:type="dxa"/>
              <w:left w:w="80" w:type="dxa"/>
              <w:bottom w:w="60" w:type="dxa"/>
              <w:right w:w="80" w:type="dxa"/>
            </w:tcMar>
          </w:tcPr>
          <w:p w14:paraId="22D67F82" w14:textId="20606C9A" w:rsidR="0019151F" w:rsidRDefault="0019151F" w:rsidP="0019151F">
            <w:pPr>
              <w:jc w:val="center"/>
            </w:pPr>
            <w:r w:rsidRPr="00E2042E">
              <w:rPr>
                <w:sz w:val="22"/>
                <w:szCs w:val="22"/>
                <w:lang w:val="hu-HU"/>
              </w:rPr>
              <w:t>Adat</w:t>
            </w:r>
          </w:p>
        </w:tc>
      </w:tr>
    </w:tbl>
    <w:p w14:paraId="34747114" w14:textId="7BF6B3B6" w:rsidR="00190F02" w:rsidRDefault="007138C6">
      <w:pPr>
        <w:ind w:firstLine="567"/>
        <w:jc w:val="both"/>
      </w:pPr>
      <w:r>
        <w:rPr>
          <w:i/>
          <w:iCs/>
          <w:sz w:val="22"/>
          <w:szCs w:val="22"/>
        </w:rPr>
        <w:t xml:space="preserve">* </w:t>
      </w:r>
      <w:r w:rsidR="0019151F">
        <w:rPr>
          <w:i/>
          <w:iCs/>
          <w:sz w:val="22"/>
          <w:szCs w:val="22"/>
          <w:lang w:val="hu-HU"/>
        </w:rPr>
        <w:t>Forrás</w:t>
      </w:r>
      <w:r>
        <w:rPr>
          <w:i/>
          <w:iCs/>
          <w:sz w:val="22"/>
          <w:szCs w:val="22"/>
        </w:rPr>
        <w:t xml:space="preserve">: </w:t>
      </w:r>
      <w:r w:rsidR="0019151F">
        <w:rPr>
          <w:i/>
          <w:iCs/>
          <w:sz w:val="22"/>
          <w:szCs w:val="22"/>
          <w:lang w:val="hu-HU"/>
        </w:rPr>
        <w:t xml:space="preserve">a szerzők által szerkesztve </w:t>
      </w:r>
      <w:r w:rsidR="0019151F">
        <w:rPr>
          <w:i/>
          <w:iCs/>
          <w:sz w:val="22"/>
          <w:szCs w:val="22"/>
        </w:rPr>
        <w:t>[1]</w:t>
      </w:r>
      <w:r w:rsidR="0019151F">
        <w:rPr>
          <w:i/>
          <w:iCs/>
          <w:sz w:val="22"/>
          <w:szCs w:val="22"/>
          <w:lang w:val="hu-HU"/>
        </w:rPr>
        <w:t xml:space="preserve"> alapján</w:t>
      </w:r>
      <w:r w:rsidR="0019151F">
        <w:rPr>
          <w:i/>
          <w:iCs/>
          <w:sz w:val="22"/>
          <w:szCs w:val="22"/>
        </w:rPr>
        <w:t>.</w:t>
      </w:r>
    </w:p>
    <w:p w14:paraId="7222ED4C" w14:textId="77777777" w:rsidR="00190F02" w:rsidRDefault="00190F02"/>
    <w:p w14:paraId="40F65F11" w14:textId="220EE6FE" w:rsidR="00190F02" w:rsidRDefault="0019151F">
      <w:pPr>
        <w:ind w:firstLine="567"/>
        <w:jc w:val="both"/>
      </w:pP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007138C6">
        <w:t>.</w:t>
      </w:r>
    </w:p>
    <w:p w14:paraId="46A9DCBA" w14:textId="77777777" w:rsidR="00190F02" w:rsidRDefault="00190F02"/>
    <w:p w14:paraId="7D85A555" w14:textId="1E95B229" w:rsidR="00190F02" w:rsidRDefault="0019151F">
      <w:pPr>
        <w:ind w:firstLine="567"/>
        <w:jc w:val="both"/>
      </w:pPr>
      <w:r>
        <w:rPr>
          <w:b/>
          <w:bCs/>
          <w:i/>
          <w:iCs/>
          <w:lang w:val="hu-HU"/>
        </w:rPr>
        <w:t>Következtetések és a kutatás továbbvitelének lehetősége</w:t>
      </w:r>
      <w:r w:rsidR="007138C6">
        <w:rPr>
          <w:b/>
          <w:bCs/>
          <w:i/>
          <w:iCs/>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007138C6">
        <w:t>.</w:t>
      </w:r>
    </w:p>
    <w:p w14:paraId="0B249EF3" w14:textId="194ABCC9" w:rsidR="00190F02" w:rsidRDefault="0019151F">
      <w:pPr>
        <w:ind w:firstLine="567"/>
        <w:jc w:val="both"/>
      </w:pP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Pr="0019151F">
        <w:rPr>
          <w:lang w:val="hu-HU"/>
        </w:rPr>
        <w:t xml:space="preserve"> </w:t>
      </w:r>
      <w:r>
        <w:rPr>
          <w:lang w:val="hu-HU"/>
        </w:rPr>
        <w:t>Szöveg</w:t>
      </w:r>
      <w:r w:rsidRPr="00C042D9">
        <w:rPr>
          <w:lang w:val="hu-HU"/>
        </w:rPr>
        <w:t xml:space="preserve"> </w:t>
      </w:r>
      <w:r>
        <w:rPr>
          <w:lang w:val="hu-HU"/>
        </w:rPr>
        <w:t>Szöveg</w:t>
      </w:r>
      <w:r w:rsidR="007138C6">
        <w:t>.</w:t>
      </w:r>
    </w:p>
    <w:p w14:paraId="16F28781" w14:textId="77777777" w:rsidR="00190F02" w:rsidRDefault="00190F02"/>
    <w:p w14:paraId="71450E51" w14:textId="29F67586" w:rsidR="0087367D" w:rsidRPr="0087367D" w:rsidRDefault="0019151F" w:rsidP="0087367D">
      <w:pPr>
        <w:ind w:firstLine="567"/>
        <w:jc w:val="both"/>
        <w:rPr>
          <w:lang w:val="uk-UA"/>
        </w:rPr>
      </w:pPr>
      <w:r>
        <w:rPr>
          <w:b/>
          <w:i/>
          <w:iCs/>
          <w:sz w:val="22"/>
          <w:szCs w:val="22"/>
          <w:lang w:val="hu-HU"/>
        </w:rPr>
        <w:t>Köszönetnyílvánítás</w:t>
      </w:r>
      <w:r w:rsidR="0087367D" w:rsidRPr="0087367D">
        <w:rPr>
          <w:b/>
          <w:i/>
          <w:iCs/>
          <w:sz w:val="22"/>
          <w:szCs w:val="22"/>
          <w:lang w:val="uk-UA"/>
        </w:rPr>
        <w:t>.</w:t>
      </w:r>
      <w:r w:rsidR="00CE1E74">
        <w:rPr>
          <w:i/>
          <w:iCs/>
          <w:sz w:val="22"/>
          <w:szCs w:val="22"/>
          <w:lang w:val="uk-UA"/>
        </w:rPr>
        <w:t xml:space="preserve"> </w:t>
      </w:r>
      <w:r w:rsidRPr="0019151F">
        <w:rPr>
          <w:i/>
          <w:iCs/>
          <w:sz w:val="22"/>
          <w:szCs w:val="22"/>
          <w:lang w:val="uk-UA"/>
        </w:rPr>
        <w:t>Szükség esetén – köszönetnyilvánítás a támogatást nyújtó személyeknek vagy szervezeteknek (a fejezet nem kötelező).</w:t>
      </w:r>
    </w:p>
    <w:p w14:paraId="01432AF2" w14:textId="4160A110" w:rsidR="00190F02" w:rsidRPr="0087367D" w:rsidRDefault="00A027EF">
      <w:pPr>
        <w:ind w:firstLine="567"/>
        <w:jc w:val="both"/>
        <w:rPr>
          <w:lang w:val="uk-UA"/>
        </w:rPr>
      </w:pPr>
      <w:r>
        <w:rPr>
          <w:b/>
          <w:i/>
          <w:iCs/>
          <w:sz w:val="22"/>
          <w:szCs w:val="22"/>
          <w:lang w:val="hu-HU"/>
        </w:rPr>
        <w:t>Finanszírozás</w:t>
      </w:r>
      <w:r w:rsidR="007138C6" w:rsidRPr="0087367D">
        <w:rPr>
          <w:b/>
          <w:i/>
          <w:iCs/>
          <w:sz w:val="22"/>
          <w:szCs w:val="22"/>
          <w:lang w:val="uk-UA"/>
        </w:rPr>
        <w:t>.</w:t>
      </w:r>
      <w:r w:rsidR="007138C6" w:rsidRPr="0087367D">
        <w:rPr>
          <w:i/>
          <w:iCs/>
          <w:sz w:val="22"/>
          <w:szCs w:val="22"/>
          <w:lang w:val="uk-UA"/>
        </w:rPr>
        <w:t xml:space="preserve"> </w:t>
      </w:r>
      <w:r w:rsidRPr="00A027EF">
        <w:rPr>
          <w:i/>
          <w:iCs/>
          <w:sz w:val="22"/>
          <w:szCs w:val="22"/>
          <w:lang w:val="uk-UA"/>
        </w:rPr>
        <w:t>Kérjük, adja meg a finanszírozás forrását, vagy tüntesse fel a következőt: „A szerző(k) ehhez a kutatáshoz nem részesült(ek) finanszírozásban.”</w:t>
      </w:r>
    </w:p>
    <w:p w14:paraId="08D34096" w14:textId="58F7E36E" w:rsidR="00190F02" w:rsidRPr="0087367D" w:rsidRDefault="00A027EF">
      <w:pPr>
        <w:ind w:firstLine="567"/>
        <w:jc w:val="both"/>
        <w:rPr>
          <w:lang w:val="uk-UA"/>
        </w:rPr>
      </w:pPr>
      <w:r>
        <w:rPr>
          <w:b/>
          <w:i/>
          <w:iCs/>
          <w:sz w:val="22"/>
          <w:szCs w:val="22"/>
          <w:lang w:val="hu-HU"/>
        </w:rPr>
        <w:t>Összeférhetetlenség</w:t>
      </w:r>
      <w:r w:rsidR="007138C6" w:rsidRPr="0087367D">
        <w:rPr>
          <w:b/>
          <w:i/>
          <w:iCs/>
          <w:sz w:val="22"/>
          <w:szCs w:val="22"/>
          <w:lang w:val="uk-UA"/>
        </w:rPr>
        <w:t>.</w:t>
      </w:r>
      <w:r w:rsidR="007138C6" w:rsidRPr="0087367D">
        <w:rPr>
          <w:i/>
          <w:iCs/>
          <w:sz w:val="22"/>
          <w:szCs w:val="22"/>
          <w:lang w:val="uk-UA"/>
        </w:rPr>
        <w:t xml:space="preserve"> </w:t>
      </w:r>
      <w:r w:rsidRPr="00A027EF">
        <w:rPr>
          <w:i/>
          <w:iCs/>
          <w:sz w:val="22"/>
          <w:szCs w:val="22"/>
          <w:lang w:val="uk-UA"/>
        </w:rPr>
        <w:t>Kérjük, tüntesse fel az összeférhetetlenség fennállását vagy hiányát: „A szerző(k) kijelenti(k), hogy nem áll fenn összeférhetetlenség.”</w:t>
      </w:r>
    </w:p>
    <w:p w14:paraId="2B617696" w14:textId="30EA29F8" w:rsidR="00190F02" w:rsidRPr="00A027EF" w:rsidRDefault="00A027EF" w:rsidP="0087367D">
      <w:pPr>
        <w:ind w:firstLine="567"/>
        <w:jc w:val="both"/>
        <w:rPr>
          <w:bCs/>
          <w:lang w:val="uk-UA"/>
        </w:rPr>
      </w:pPr>
      <w:r w:rsidRPr="00A027EF">
        <w:rPr>
          <w:b/>
          <w:i/>
          <w:iCs/>
          <w:sz w:val="22"/>
          <w:szCs w:val="22"/>
          <w:lang w:val="uk-UA"/>
        </w:rPr>
        <w:t xml:space="preserve">MI-használati nyilatkozat. </w:t>
      </w:r>
      <w:r w:rsidRPr="00A027EF">
        <w:rPr>
          <w:bCs/>
          <w:i/>
          <w:iCs/>
          <w:sz w:val="22"/>
          <w:szCs w:val="22"/>
          <w:lang w:val="uk-UA"/>
        </w:rPr>
        <w:t>Kérjük, nyilatkozzon arról, hogy a kézirat előkészítése során történt-e MI-eszközök használata vagy sem.</w:t>
      </w:r>
    </w:p>
    <w:p w14:paraId="550F3165" w14:textId="77777777" w:rsidR="00190F02" w:rsidRDefault="00190F02">
      <w:pPr>
        <w:pBdr>
          <w:bottom w:val="single" w:sz="4" w:space="1" w:color="AAAAAA"/>
        </w:pBdr>
        <w:spacing w:before="80" w:after="80"/>
      </w:pPr>
    </w:p>
    <w:p w14:paraId="22232BBD" w14:textId="77777777" w:rsidR="00190F02" w:rsidRDefault="00190F02"/>
    <w:p w14:paraId="3A51BC84" w14:textId="77777777" w:rsidR="009E30A5" w:rsidRDefault="007138C6">
      <w:pPr>
        <w:spacing w:before="60" w:after="60"/>
        <w:jc w:val="center"/>
        <w:rPr>
          <w:i/>
          <w:iCs/>
          <w:color w:val="808080"/>
          <w:sz w:val="20"/>
          <w:szCs w:val="20"/>
        </w:rPr>
      </w:pPr>
      <w:r>
        <w:rPr>
          <w:b/>
          <w:bCs/>
        </w:rPr>
        <w:t>References</w:t>
      </w:r>
      <w:r>
        <w:rPr>
          <w:i/>
          <w:iCs/>
          <w:color w:val="808080"/>
          <w:sz w:val="20"/>
          <w:szCs w:val="20"/>
        </w:rPr>
        <w:t xml:space="preserve">  </w:t>
      </w:r>
    </w:p>
    <w:p w14:paraId="6CB9D909" w14:textId="640413F9" w:rsidR="00190F02" w:rsidRPr="009E30A5" w:rsidRDefault="007138C6">
      <w:pPr>
        <w:spacing w:before="60" w:after="60"/>
        <w:jc w:val="center"/>
        <w:rPr>
          <w:lang w:val="uk-UA"/>
        </w:rPr>
      </w:pPr>
      <w:r>
        <w:rPr>
          <w:i/>
          <w:iCs/>
          <w:color w:val="808080"/>
          <w:sz w:val="20"/>
          <w:szCs w:val="20"/>
        </w:rPr>
        <w:t xml:space="preserve"> </w:t>
      </w:r>
      <w:r w:rsidR="009E30A5">
        <w:rPr>
          <w:i/>
          <w:iCs/>
          <w:color w:val="808080"/>
          <w:sz w:val="20"/>
          <w:szCs w:val="20"/>
          <w:lang w:val="uk-UA"/>
        </w:rPr>
        <w:t>(</w:t>
      </w:r>
      <w:r>
        <w:rPr>
          <w:i/>
          <w:iCs/>
          <w:color w:val="808080"/>
          <w:sz w:val="20"/>
          <w:szCs w:val="20"/>
        </w:rPr>
        <w:t>APA 7th ed.</w:t>
      </w:r>
      <w:r w:rsidR="009E30A5">
        <w:rPr>
          <w:i/>
          <w:iCs/>
          <w:color w:val="808080"/>
          <w:sz w:val="20"/>
          <w:szCs w:val="20"/>
          <w:lang w:val="uk-UA"/>
        </w:rPr>
        <w:t>)</w:t>
      </w:r>
    </w:p>
    <w:p w14:paraId="30C81A3E" w14:textId="77777777" w:rsidR="00190F02" w:rsidRPr="0087367D" w:rsidRDefault="007138C6" w:rsidP="00BA547A">
      <w:pPr>
        <w:pStyle w:val="Listaszerbekezds"/>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14:paraId="07A38CA0" w14:textId="77777777" w:rsidR="00190F02" w:rsidRPr="0087367D" w:rsidRDefault="007138C6" w:rsidP="00BA547A">
      <w:pPr>
        <w:pStyle w:val="Listaszerbekezds"/>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14:paraId="28569045" w14:textId="77777777" w:rsidR="00190F02" w:rsidRPr="0087367D" w:rsidRDefault="007138C6" w:rsidP="00BA547A">
      <w:pPr>
        <w:pStyle w:val="Listaszerbekezds"/>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14:paraId="1BE97F1C" w14:textId="77777777" w:rsidR="00190F02" w:rsidRPr="0087367D" w:rsidRDefault="007138C6" w:rsidP="00BA547A">
      <w:pPr>
        <w:pStyle w:val="Listaszerbekezds"/>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14:paraId="67BE190E" w14:textId="77777777" w:rsidR="00190F02" w:rsidRPr="0087367D" w:rsidRDefault="007138C6" w:rsidP="00BA547A">
      <w:pPr>
        <w:pStyle w:val="Listaszerbekezds"/>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14:paraId="02D41DA9" w14:textId="77777777" w:rsidR="00190F02" w:rsidRPr="0087367D" w:rsidRDefault="00190F02">
      <w:pPr>
        <w:rPr>
          <w:lang w:val="en-US"/>
        </w:rPr>
      </w:pPr>
    </w:p>
    <w:p w14:paraId="1E827B44" w14:textId="77777777" w:rsidR="00190F02" w:rsidRPr="0087367D" w:rsidRDefault="00190F02">
      <w:pPr>
        <w:pBdr>
          <w:bottom w:val="single" w:sz="4" w:space="1" w:color="AAAAAA"/>
        </w:pBdr>
        <w:spacing w:before="80" w:after="80"/>
        <w:rPr>
          <w:lang w:val="en-US"/>
        </w:rPr>
      </w:pPr>
    </w:p>
    <w:p w14:paraId="0EBFB341" w14:textId="77777777" w:rsidR="007138C6" w:rsidRPr="00CE1E74" w:rsidRDefault="007138C6">
      <w:pPr>
        <w:rPr>
          <w:lang w:val="en-US"/>
        </w:rPr>
      </w:pPr>
    </w:p>
    <w:tbl>
      <w:tblPr>
        <w:tblStyle w:val="Rcsostblzat"/>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630"/>
        <w:gridCol w:w="1350"/>
        <w:gridCol w:w="1631"/>
        <w:gridCol w:w="1225"/>
        <w:gridCol w:w="1630"/>
      </w:tblGrid>
      <w:tr w:rsidR="003C30F4" w:rsidRPr="008B7BBD" w14:paraId="3E764CE4" w14:textId="77777777" w:rsidTr="00753FCD">
        <w:tc>
          <w:tcPr>
            <w:tcW w:w="1104" w:type="pct"/>
          </w:tcPr>
          <w:p w14:paraId="6B4C7D08" w14:textId="77777777" w:rsidR="003C30F4" w:rsidRPr="008B7BBD" w:rsidRDefault="003C30F4" w:rsidP="001B3E17">
            <w:pPr>
              <w:rPr>
                <w:rFonts w:ascii="Times New Roman" w:hAnsi="Times New Roman"/>
                <w:i/>
                <w:color w:val="2F5496"/>
              </w:rPr>
            </w:pPr>
            <w:r w:rsidRPr="008B7BBD">
              <w:rPr>
                <w:rFonts w:ascii="Times New Roman" w:hAnsi="Times New Roman"/>
                <w:i/>
                <w:color w:val="2F5496"/>
              </w:rPr>
              <w:t>Отримано:</w:t>
            </w:r>
          </w:p>
        </w:tc>
        <w:tc>
          <w:tcPr>
            <w:tcW w:w="851" w:type="pct"/>
          </w:tcPr>
          <w:p w14:paraId="7065937D" w14:textId="77777777"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05" w:type="pct"/>
          </w:tcPr>
          <w:p w14:paraId="03D81EB8" w14:textId="77777777" w:rsidR="003C30F4" w:rsidRPr="008B7BBD" w:rsidRDefault="003C30F4" w:rsidP="001B3E17">
            <w:pPr>
              <w:rPr>
                <w:rFonts w:ascii="Times New Roman" w:hAnsi="Times New Roman"/>
                <w:i/>
                <w:color w:val="2F5496"/>
              </w:rPr>
            </w:pPr>
            <w:r w:rsidRPr="008B7BBD">
              <w:rPr>
                <w:rFonts w:ascii="Times New Roman" w:hAnsi="Times New Roman"/>
                <w:i/>
                <w:color w:val="2F5496"/>
              </w:rPr>
              <w:t>Beérkezett:</w:t>
            </w:r>
          </w:p>
        </w:tc>
        <w:tc>
          <w:tcPr>
            <w:tcW w:w="851" w:type="pct"/>
          </w:tcPr>
          <w:p w14:paraId="151F3983" w14:textId="7EA93F65" w:rsidR="003C30F4" w:rsidRPr="008B7BBD" w:rsidRDefault="00753FCD" w:rsidP="001B3E17">
            <w:pPr>
              <w:rPr>
                <w:rFonts w:ascii="Times New Roman" w:hAnsi="Times New Roman"/>
                <w:i/>
              </w:rPr>
            </w:pPr>
            <w:r>
              <w:rPr>
                <w:rFonts w:ascii="Times New Roman" w:hAnsi="Times New Roman"/>
                <w:i/>
                <w:lang w:val="hu-HU"/>
              </w:rPr>
              <w:t>év</w:t>
            </w:r>
            <w:r w:rsidR="003C30F4" w:rsidRPr="008B7BBD">
              <w:rPr>
                <w:rFonts w:ascii="Times New Roman" w:hAnsi="Times New Roman"/>
                <w:i/>
              </w:rPr>
              <w:t>.</w:t>
            </w:r>
            <w:r>
              <w:rPr>
                <w:rFonts w:ascii="Times New Roman" w:hAnsi="Times New Roman"/>
                <w:i/>
                <w:lang w:val="hu-HU"/>
              </w:rPr>
              <w:t>hónap</w:t>
            </w:r>
            <w:r w:rsidR="003C30F4">
              <w:rPr>
                <w:rFonts w:ascii="Times New Roman" w:hAnsi="Times New Roman"/>
                <w:i/>
              </w:rPr>
              <w:t>.</w:t>
            </w:r>
            <w:r>
              <w:rPr>
                <w:rFonts w:ascii="Times New Roman" w:hAnsi="Times New Roman"/>
                <w:i/>
                <w:lang w:val="hu-HU"/>
              </w:rPr>
              <w:t>nap</w:t>
            </w:r>
          </w:p>
        </w:tc>
        <w:tc>
          <w:tcPr>
            <w:tcW w:w="639" w:type="pct"/>
          </w:tcPr>
          <w:p w14:paraId="69EE00B3" w14:textId="77777777" w:rsidR="003C30F4" w:rsidRPr="008B7BBD" w:rsidRDefault="003C30F4" w:rsidP="001B3E17">
            <w:pPr>
              <w:rPr>
                <w:rFonts w:ascii="Times New Roman" w:hAnsi="Times New Roman"/>
                <w:i/>
                <w:lang w:val="en-US"/>
              </w:rPr>
            </w:pPr>
            <w:r w:rsidRPr="008B7BBD">
              <w:rPr>
                <w:rFonts w:ascii="Times New Roman" w:hAnsi="Times New Roman"/>
                <w:i/>
                <w:color w:val="2F5496"/>
              </w:rPr>
              <w:t>Received:</w:t>
            </w:r>
          </w:p>
        </w:tc>
        <w:tc>
          <w:tcPr>
            <w:tcW w:w="851" w:type="pct"/>
          </w:tcPr>
          <w:p w14:paraId="6A9DB003" w14:textId="77777777"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r w:rsidR="00753FCD" w:rsidRPr="008B7BBD" w14:paraId="7F7B7F8C" w14:textId="77777777" w:rsidTr="00753FCD">
        <w:tc>
          <w:tcPr>
            <w:tcW w:w="1104" w:type="pct"/>
          </w:tcPr>
          <w:p w14:paraId="5B708C96" w14:textId="77777777" w:rsidR="00753FCD" w:rsidRPr="008B7BBD" w:rsidRDefault="00753FCD" w:rsidP="00753FCD">
            <w:pPr>
              <w:rPr>
                <w:rFonts w:ascii="Times New Roman" w:hAnsi="Times New Roman"/>
                <w:i/>
                <w:color w:val="2F5496"/>
              </w:rPr>
            </w:pPr>
            <w:r w:rsidRPr="008B7BBD">
              <w:rPr>
                <w:rFonts w:ascii="Times New Roman" w:hAnsi="Times New Roman"/>
                <w:i/>
                <w:color w:val="2F5496"/>
              </w:rPr>
              <w:t>Прийнято до друку:</w:t>
            </w:r>
          </w:p>
        </w:tc>
        <w:tc>
          <w:tcPr>
            <w:tcW w:w="851" w:type="pct"/>
          </w:tcPr>
          <w:p w14:paraId="07CE3475" w14:textId="77777777" w:rsidR="00753FCD" w:rsidRPr="008B7BBD" w:rsidRDefault="00753FCD" w:rsidP="00753FCD">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05" w:type="pct"/>
          </w:tcPr>
          <w:p w14:paraId="0CBF1771" w14:textId="77777777" w:rsidR="00753FCD" w:rsidRPr="008B7BBD" w:rsidRDefault="00753FCD" w:rsidP="00753FCD">
            <w:pPr>
              <w:shd w:val="clear" w:color="auto" w:fill="FFFFFF"/>
              <w:rPr>
                <w:rFonts w:ascii="Times New Roman" w:hAnsi="Times New Roman"/>
                <w:i/>
                <w:color w:val="2F5496"/>
              </w:rPr>
            </w:pPr>
            <w:r w:rsidRPr="008B7BBD">
              <w:rPr>
                <w:rFonts w:ascii="Times New Roman" w:hAnsi="Times New Roman"/>
                <w:i/>
                <w:color w:val="2F5496"/>
              </w:rPr>
              <w:t>Elfogadva:</w:t>
            </w:r>
          </w:p>
        </w:tc>
        <w:tc>
          <w:tcPr>
            <w:tcW w:w="851" w:type="pct"/>
          </w:tcPr>
          <w:p w14:paraId="19F3009A" w14:textId="3DF1F363" w:rsidR="00753FCD" w:rsidRPr="008B7BBD" w:rsidRDefault="00753FCD" w:rsidP="00753FCD">
            <w:pPr>
              <w:shd w:val="clear" w:color="auto" w:fill="FFFFFF"/>
              <w:rPr>
                <w:rFonts w:ascii="Times New Roman" w:hAnsi="Times New Roman"/>
                <w:i/>
              </w:rPr>
            </w:pPr>
            <w:r w:rsidRPr="00571FB3">
              <w:rPr>
                <w:rFonts w:ascii="Times New Roman" w:hAnsi="Times New Roman"/>
                <w:i/>
                <w:lang w:val="hu-HU"/>
              </w:rPr>
              <w:t>év</w:t>
            </w:r>
            <w:r w:rsidRPr="00571FB3">
              <w:rPr>
                <w:rFonts w:ascii="Times New Roman" w:hAnsi="Times New Roman"/>
                <w:i/>
              </w:rPr>
              <w:t>.</w:t>
            </w:r>
            <w:r>
              <w:rPr>
                <w:rFonts w:ascii="Times New Roman" w:hAnsi="Times New Roman"/>
                <w:i/>
                <w:lang w:val="hu-HU"/>
              </w:rPr>
              <w:t>h</w:t>
            </w:r>
            <w:r w:rsidRPr="00571FB3">
              <w:rPr>
                <w:rFonts w:ascii="Times New Roman" w:hAnsi="Times New Roman"/>
                <w:i/>
                <w:lang w:val="hu-HU"/>
              </w:rPr>
              <w:t>ónap</w:t>
            </w:r>
            <w:r w:rsidRPr="00571FB3">
              <w:rPr>
                <w:rFonts w:ascii="Times New Roman" w:hAnsi="Times New Roman"/>
                <w:i/>
              </w:rPr>
              <w:t>.</w:t>
            </w:r>
            <w:r w:rsidRPr="00571FB3">
              <w:rPr>
                <w:rFonts w:ascii="Times New Roman" w:hAnsi="Times New Roman"/>
                <w:i/>
                <w:lang w:val="hu-HU"/>
              </w:rPr>
              <w:t>nap</w:t>
            </w:r>
          </w:p>
        </w:tc>
        <w:tc>
          <w:tcPr>
            <w:tcW w:w="639" w:type="pct"/>
          </w:tcPr>
          <w:p w14:paraId="1A6AD06A" w14:textId="77777777" w:rsidR="00753FCD" w:rsidRPr="008B7BBD" w:rsidRDefault="00753FCD" w:rsidP="00753FCD">
            <w:pPr>
              <w:rPr>
                <w:rFonts w:ascii="Times New Roman" w:hAnsi="Times New Roman"/>
                <w:i/>
                <w:lang w:val="en-US"/>
              </w:rPr>
            </w:pPr>
            <w:r w:rsidRPr="008B7BBD">
              <w:rPr>
                <w:rFonts w:ascii="Times New Roman" w:hAnsi="Times New Roman"/>
                <w:i/>
                <w:color w:val="2F5496"/>
              </w:rPr>
              <w:t>Accepted:</w:t>
            </w:r>
            <w:r w:rsidRPr="008B7BBD">
              <w:rPr>
                <w:rFonts w:ascii="Times New Roman" w:hAnsi="Times New Roman"/>
                <w:i/>
                <w:color w:val="222222"/>
              </w:rPr>
              <w:t> </w:t>
            </w:r>
          </w:p>
        </w:tc>
        <w:tc>
          <w:tcPr>
            <w:tcW w:w="851" w:type="pct"/>
          </w:tcPr>
          <w:p w14:paraId="0ECA3C64" w14:textId="77777777" w:rsidR="00753FCD" w:rsidRPr="008B7BBD" w:rsidRDefault="00753FCD" w:rsidP="00753FCD">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r w:rsidR="00753FCD" w:rsidRPr="008B7BBD" w14:paraId="7855AD75" w14:textId="77777777" w:rsidTr="00753FCD">
        <w:tc>
          <w:tcPr>
            <w:tcW w:w="1104" w:type="pct"/>
          </w:tcPr>
          <w:p w14:paraId="3FD9190B" w14:textId="77777777" w:rsidR="00753FCD" w:rsidRPr="008B7BBD" w:rsidRDefault="00753FCD" w:rsidP="00753FCD">
            <w:pPr>
              <w:rPr>
                <w:rFonts w:ascii="Times New Roman" w:hAnsi="Times New Roman"/>
                <w:i/>
                <w:color w:val="2F5496"/>
              </w:rPr>
            </w:pPr>
            <w:r w:rsidRPr="008B7BBD">
              <w:rPr>
                <w:rFonts w:ascii="Times New Roman" w:hAnsi="Times New Roman"/>
                <w:i/>
                <w:color w:val="2F5496"/>
              </w:rPr>
              <w:t>Опубліковано:</w:t>
            </w:r>
          </w:p>
        </w:tc>
        <w:tc>
          <w:tcPr>
            <w:tcW w:w="851" w:type="pct"/>
          </w:tcPr>
          <w:p w14:paraId="06A28627" w14:textId="77777777" w:rsidR="00753FCD" w:rsidRPr="008B7BBD" w:rsidRDefault="00753FCD" w:rsidP="00753FCD">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05" w:type="pct"/>
          </w:tcPr>
          <w:p w14:paraId="240140C4" w14:textId="77777777" w:rsidR="00753FCD" w:rsidRPr="008B7BBD" w:rsidRDefault="00753FCD" w:rsidP="00753FCD">
            <w:pPr>
              <w:shd w:val="clear" w:color="auto" w:fill="FFFFFF"/>
              <w:rPr>
                <w:rFonts w:ascii="Times New Roman" w:hAnsi="Times New Roman"/>
                <w:i/>
                <w:color w:val="2F5496"/>
              </w:rPr>
            </w:pPr>
            <w:r w:rsidRPr="008B7BBD">
              <w:rPr>
                <w:rFonts w:ascii="Times New Roman" w:hAnsi="Times New Roman"/>
                <w:i/>
                <w:color w:val="2F5496"/>
              </w:rPr>
              <w:t>Megjelent:</w:t>
            </w:r>
          </w:p>
        </w:tc>
        <w:tc>
          <w:tcPr>
            <w:tcW w:w="851" w:type="pct"/>
          </w:tcPr>
          <w:p w14:paraId="5F1E5453" w14:textId="0612F3D0" w:rsidR="00753FCD" w:rsidRPr="008B7BBD" w:rsidRDefault="00753FCD" w:rsidP="00753FCD">
            <w:pPr>
              <w:shd w:val="clear" w:color="auto" w:fill="FFFFFF"/>
              <w:rPr>
                <w:rFonts w:ascii="Times New Roman" w:hAnsi="Times New Roman"/>
                <w:i/>
              </w:rPr>
            </w:pPr>
            <w:r w:rsidRPr="00571FB3">
              <w:rPr>
                <w:rFonts w:ascii="Times New Roman" w:hAnsi="Times New Roman"/>
                <w:i/>
                <w:lang w:val="hu-HU"/>
              </w:rPr>
              <w:t>év</w:t>
            </w:r>
            <w:r w:rsidRPr="00571FB3">
              <w:rPr>
                <w:rFonts w:ascii="Times New Roman" w:hAnsi="Times New Roman"/>
                <w:i/>
              </w:rPr>
              <w:t>.</w:t>
            </w:r>
            <w:r w:rsidRPr="00571FB3">
              <w:rPr>
                <w:rFonts w:ascii="Times New Roman" w:hAnsi="Times New Roman"/>
                <w:i/>
                <w:lang w:val="hu-HU"/>
              </w:rPr>
              <w:t>hónap</w:t>
            </w:r>
            <w:r w:rsidRPr="00571FB3">
              <w:rPr>
                <w:rFonts w:ascii="Times New Roman" w:hAnsi="Times New Roman"/>
                <w:i/>
              </w:rPr>
              <w:t>.</w:t>
            </w:r>
            <w:r w:rsidRPr="00571FB3">
              <w:rPr>
                <w:rFonts w:ascii="Times New Roman" w:hAnsi="Times New Roman"/>
                <w:i/>
                <w:lang w:val="hu-HU"/>
              </w:rPr>
              <w:t>nap</w:t>
            </w:r>
          </w:p>
        </w:tc>
        <w:tc>
          <w:tcPr>
            <w:tcW w:w="639" w:type="pct"/>
          </w:tcPr>
          <w:p w14:paraId="2995EC0A" w14:textId="77777777" w:rsidR="00753FCD" w:rsidRPr="008B7BBD" w:rsidRDefault="00753FCD" w:rsidP="00753FCD">
            <w:pPr>
              <w:rPr>
                <w:rFonts w:ascii="Times New Roman" w:hAnsi="Times New Roman"/>
                <w:i/>
                <w:lang w:val="en-US"/>
              </w:rPr>
            </w:pPr>
            <w:r w:rsidRPr="008B7BBD">
              <w:rPr>
                <w:rFonts w:ascii="Times New Roman" w:hAnsi="Times New Roman"/>
                <w:i/>
                <w:color w:val="2F5496"/>
                <w:lang w:val="en-US"/>
              </w:rPr>
              <w:t>Published:</w:t>
            </w:r>
            <w:r w:rsidRPr="008B7BBD">
              <w:rPr>
                <w:rFonts w:ascii="Times New Roman" w:hAnsi="Times New Roman"/>
                <w:i/>
                <w:color w:val="222222"/>
                <w:lang w:val="en-US"/>
              </w:rPr>
              <w:t> </w:t>
            </w:r>
          </w:p>
        </w:tc>
        <w:tc>
          <w:tcPr>
            <w:tcW w:w="851" w:type="pct"/>
          </w:tcPr>
          <w:p w14:paraId="778D0715" w14:textId="77777777" w:rsidR="00753FCD" w:rsidRPr="008B7BBD" w:rsidRDefault="00753FCD" w:rsidP="00753FCD">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bl>
    <w:p w14:paraId="09EC5306" w14:textId="77777777" w:rsidR="003C30F4" w:rsidRDefault="003C30F4"/>
    <w:sectPr w:rsidR="003C30F4" w:rsidSect="003C30F4">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ADA"/>
    <w:multiLevelType w:val="hybridMultilevel"/>
    <w:tmpl w:val="9E42B4E8"/>
    <w:lvl w:ilvl="0" w:tplc="C9569372">
      <w:start w:val="1"/>
      <w:numFmt w:val="decimal"/>
      <w:lvlText w:val="%1."/>
      <w:lvlJc w:val="left"/>
      <w:pPr>
        <w:ind w:left="504" w:hanging="504"/>
      </w:pPr>
      <w:rPr>
        <w:sz w:val="22"/>
        <w:szCs w:val="22"/>
      </w:rPr>
    </w:lvl>
    <w:lvl w:ilvl="1" w:tplc="63CE29E4">
      <w:numFmt w:val="decimal"/>
      <w:lvlText w:val=""/>
      <w:lvlJc w:val="left"/>
    </w:lvl>
    <w:lvl w:ilvl="2" w:tplc="66DEBB0E">
      <w:numFmt w:val="decimal"/>
      <w:lvlText w:val=""/>
      <w:lvlJc w:val="left"/>
    </w:lvl>
    <w:lvl w:ilvl="3" w:tplc="B5DA0134">
      <w:numFmt w:val="decimal"/>
      <w:lvlText w:val=""/>
      <w:lvlJc w:val="left"/>
    </w:lvl>
    <w:lvl w:ilvl="4" w:tplc="607E3E1A">
      <w:numFmt w:val="decimal"/>
      <w:lvlText w:val=""/>
      <w:lvlJc w:val="left"/>
    </w:lvl>
    <w:lvl w:ilvl="5" w:tplc="F52066E4">
      <w:numFmt w:val="decimal"/>
      <w:lvlText w:val=""/>
      <w:lvlJc w:val="left"/>
    </w:lvl>
    <w:lvl w:ilvl="6" w:tplc="C340F45C">
      <w:numFmt w:val="decimal"/>
      <w:lvlText w:val=""/>
      <w:lvlJc w:val="left"/>
    </w:lvl>
    <w:lvl w:ilvl="7" w:tplc="FB66152E">
      <w:numFmt w:val="decimal"/>
      <w:lvlText w:val=""/>
      <w:lvlJc w:val="left"/>
    </w:lvl>
    <w:lvl w:ilvl="8" w:tplc="0C625C96">
      <w:numFmt w:val="decimal"/>
      <w:lvlText w:val=""/>
      <w:lvlJc w:val="left"/>
    </w:lvl>
  </w:abstractNum>
  <w:abstractNum w:abstractNumId="1" w15:restartNumberingAfterBreak="0">
    <w:nsid w:val="34055A44"/>
    <w:multiLevelType w:val="hybridMultilevel"/>
    <w:tmpl w:val="57AA6A34"/>
    <w:lvl w:ilvl="0" w:tplc="B81231D6">
      <w:start w:val="1"/>
      <w:numFmt w:val="decimal"/>
      <w:lvlText w:val="%1."/>
      <w:lvlJc w:val="left"/>
      <w:pPr>
        <w:ind w:left="504" w:hanging="504"/>
      </w:pPr>
    </w:lvl>
    <w:lvl w:ilvl="1" w:tplc="63CE29E4">
      <w:numFmt w:val="decimal"/>
      <w:lvlText w:val=""/>
      <w:lvlJc w:val="left"/>
    </w:lvl>
    <w:lvl w:ilvl="2" w:tplc="66DEBB0E">
      <w:numFmt w:val="decimal"/>
      <w:lvlText w:val=""/>
      <w:lvlJc w:val="left"/>
    </w:lvl>
    <w:lvl w:ilvl="3" w:tplc="B5DA0134">
      <w:numFmt w:val="decimal"/>
      <w:lvlText w:val=""/>
      <w:lvlJc w:val="left"/>
    </w:lvl>
    <w:lvl w:ilvl="4" w:tplc="607E3E1A">
      <w:numFmt w:val="decimal"/>
      <w:lvlText w:val=""/>
      <w:lvlJc w:val="left"/>
    </w:lvl>
    <w:lvl w:ilvl="5" w:tplc="F52066E4">
      <w:numFmt w:val="decimal"/>
      <w:lvlText w:val=""/>
      <w:lvlJc w:val="left"/>
    </w:lvl>
    <w:lvl w:ilvl="6" w:tplc="C340F45C">
      <w:numFmt w:val="decimal"/>
      <w:lvlText w:val=""/>
      <w:lvlJc w:val="left"/>
    </w:lvl>
    <w:lvl w:ilvl="7" w:tplc="FB66152E">
      <w:numFmt w:val="decimal"/>
      <w:lvlText w:val=""/>
      <w:lvlJc w:val="left"/>
    </w:lvl>
    <w:lvl w:ilvl="8" w:tplc="0C625C96">
      <w:numFmt w:val="decimal"/>
      <w:lvlText w:val=""/>
      <w:lvlJc w:val="left"/>
    </w:lvl>
  </w:abstractNum>
  <w:abstractNum w:abstractNumId="2" w15:restartNumberingAfterBreak="0">
    <w:nsid w:val="3693599F"/>
    <w:multiLevelType w:val="hybridMultilevel"/>
    <w:tmpl w:val="E3B402D4"/>
    <w:lvl w:ilvl="0" w:tplc="F4C60408">
      <w:start w:val="1"/>
      <w:numFmt w:val="bullet"/>
      <w:lvlText w:val="●"/>
      <w:lvlJc w:val="left"/>
      <w:pPr>
        <w:ind w:left="720" w:hanging="360"/>
      </w:pPr>
    </w:lvl>
    <w:lvl w:ilvl="1" w:tplc="1FA42DC8">
      <w:start w:val="1"/>
      <w:numFmt w:val="bullet"/>
      <w:lvlText w:val="○"/>
      <w:lvlJc w:val="left"/>
      <w:pPr>
        <w:ind w:left="1440" w:hanging="360"/>
      </w:pPr>
    </w:lvl>
    <w:lvl w:ilvl="2" w:tplc="C9484384">
      <w:start w:val="1"/>
      <w:numFmt w:val="bullet"/>
      <w:lvlText w:val="■"/>
      <w:lvlJc w:val="left"/>
      <w:pPr>
        <w:ind w:left="2160" w:hanging="360"/>
      </w:pPr>
    </w:lvl>
    <w:lvl w:ilvl="3" w:tplc="880844CC">
      <w:start w:val="1"/>
      <w:numFmt w:val="bullet"/>
      <w:lvlText w:val="●"/>
      <w:lvlJc w:val="left"/>
      <w:pPr>
        <w:ind w:left="2880" w:hanging="360"/>
      </w:pPr>
    </w:lvl>
    <w:lvl w:ilvl="4" w:tplc="C9F8BC6A">
      <w:start w:val="1"/>
      <w:numFmt w:val="bullet"/>
      <w:lvlText w:val="○"/>
      <w:lvlJc w:val="left"/>
      <w:pPr>
        <w:ind w:left="3600" w:hanging="360"/>
      </w:pPr>
    </w:lvl>
    <w:lvl w:ilvl="5" w:tplc="E696BF42">
      <w:start w:val="1"/>
      <w:numFmt w:val="bullet"/>
      <w:lvlText w:val="■"/>
      <w:lvlJc w:val="left"/>
      <w:pPr>
        <w:ind w:left="4320" w:hanging="360"/>
      </w:pPr>
    </w:lvl>
    <w:lvl w:ilvl="6" w:tplc="C6AC4D9A">
      <w:start w:val="1"/>
      <w:numFmt w:val="bullet"/>
      <w:lvlText w:val="●"/>
      <w:lvlJc w:val="left"/>
      <w:pPr>
        <w:ind w:left="5040" w:hanging="360"/>
      </w:pPr>
    </w:lvl>
    <w:lvl w:ilvl="7" w:tplc="7D50E228">
      <w:start w:val="1"/>
      <w:numFmt w:val="bullet"/>
      <w:lvlText w:val="●"/>
      <w:lvlJc w:val="left"/>
      <w:pPr>
        <w:ind w:left="5760" w:hanging="360"/>
      </w:pPr>
    </w:lvl>
    <w:lvl w:ilvl="8" w:tplc="C6B484A6">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02"/>
    <w:rsid w:val="00190F02"/>
    <w:rsid w:val="0019151F"/>
    <w:rsid w:val="00195C21"/>
    <w:rsid w:val="00393EBA"/>
    <w:rsid w:val="003C30F4"/>
    <w:rsid w:val="007138C6"/>
    <w:rsid w:val="00753FCD"/>
    <w:rsid w:val="0087367D"/>
    <w:rsid w:val="00955FA1"/>
    <w:rsid w:val="009E30A5"/>
    <w:rsid w:val="00A027EF"/>
    <w:rsid w:val="00AB7972"/>
    <w:rsid w:val="00AD7619"/>
    <w:rsid w:val="00BA547A"/>
    <w:rsid w:val="00C042D9"/>
    <w:rsid w:val="00C5377B"/>
    <w:rsid w:val="00CE1E74"/>
    <w:rsid w:val="00DB74DE"/>
    <w:rsid w:val="00EC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5259"/>
  <w15:docId w15:val="{E3E823E6-26B5-4667-90EF-AF1307DA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pPr>
      <w:outlineLvl w:val="0"/>
    </w:pPr>
    <w:rPr>
      <w:b/>
      <w:bCs/>
    </w:rPr>
  </w:style>
  <w:style w:type="paragraph" w:styleId="Cmsor2">
    <w:name w:val="heading 2"/>
    <w:qFormat/>
    <w:pPr>
      <w:outlineLvl w:val="1"/>
    </w:pPr>
    <w:rPr>
      <w:color w:val="2E74B5"/>
    </w:rPr>
  </w:style>
  <w:style w:type="paragraph" w:styleId="Cmsor3">
    <w:name w:val="heading 3"/>
    <w:qFormat/>
    <w:pPr>
      <w:outlineLvl w:val="2"/>
    </w:pPr>
    <w:rPr>
      <w:color w:val="1F4D78"/>
      <w:sz w:val="24"/>
      <w:szCs w:val="24"/>
    </w:rPr>
  </w:style>
  <w:style w:type="paragraph" w:styleId="Cmsor4">
    <w:name w:val="heading 4"/>
    <w:qFormat/>
    <w:pPr>
      <w:outlineLvl w:val="3"/>
    </w:pPr>
    <w:rPr>
      <w:i/>
      <w:iCs/>
      <w:color w:val="2E74B5"/>
    </w:rPr>
  </w:style>
  <w:style w:type="paragraph" w:styleId="Cmsor5">
    <w:name w:val="heading 5"/>
    <w:qFormat/>
    <w:pPr>
      <w:outlineLvl w:val="4"/>
    </w:pPr>
    <w:rPr>
      <w:color w:val="2E74B5"/>
    </w:rPr>
  </w:style>
  <w:style w:type="paragraph" w:styleId="Cmsor6">
    <w:name w:val="heading 6"/>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qFormat/>
    <w:rPr>
      <w:sz w:val="56"/>
      <w:szCs w:val="56"/>
    </w:rPr>
  </w:style>
  <w:style w:type="paragraph" w:customStyle="1" w:styleId="1">
    <w:name w:val="Строгий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rPr>
      <w:sz w:val="20"/>
      <w:szCs w:val="20"/>
    </w:rPr>
  </w:style>
  <w:style w:type="character" w:customStyle="1" w:styleId="LbjegyzetszvegChar">
    <w:name w:val="Lábjegyzetszöveg Char"/>
    <w:link w:val="Lbjegyzetszveg"/>
    <w:uiPriority w:val="99"/>
    <w:semiHidden/>
    <w:unhideWhenUsed/>
    <w:rPr>
      <w:sz w:val="20"/>
      <w:szCs w:val="20"/>
    </w:rPr>
  </w:style>
  <w:style w:type="table" w:styleId="Rcsostblzat">
    <w:name w:val="Table Grid"/>
    <w:basedOn w:val="Normltblzat"/>
    <w:uiPriority w:val="59"/>
    <w:rsid w:val="003C30F4"/>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pus.com/authid/detail.uri?authorId=0000000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0-0000-0000" TargetMode="External"/><Relationship Id="rId11" Type="http://schemas.openxmlformats.org/officeDocument/2006/relationships/chart" Target="charts/chart1.xml"/><Relationship Id="rId5" Type="http://schemas.openxmlformats.org/officeDocument/2006/relationships/hyperlink" Target="https://doi.org/10.58423/2786-6742/YYYY-NN-NN-NN" TargetMode="External"/><Relationship Id="rId10" Type="http://schemas.openxmlformats.org/officeDocument/2006/relationships/hyperlink" Target="mailto:author@email.com" TargetMode="External"/><Relationship Id="rId4" Type="http://schemas.openxmlformats.org/officeDocument/2006/relationships/webSettings" Target="webSettings.xml"/><Relationship Id="rId9" Type="http://schemas.openxmlformats.org/officeDocument/2006/relationships/hyperlink" Target="https://www.scopus.com/authid/detail.uri?authorId=0000000000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Gabor%20Flash%20Mappa\Tudomanyos%20munkak-palyazatok\Domus\2022\Kutat&#225;si%20adatb&#225;zis\2022-ben%20eljottek-OUT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'22-ben eljottek'!$I$678</c:f>
              <c:strCache>
                <c:ptCount val="1"/>
                <c:pt idx="0">
                  <c:v>Háború előtt (%-ban)</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hu-H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'22-ben eljottek'!$H$679:$H$693</c:f>
              <c:strCache>
                <c:ptCount val="15"/>
                <c:pt idx="0">
                  <c:v>fegyveres testületek, katasztrófavédelem</c:v>
                </c:pt>
                <c:pt idx="1">
                  <c:v>közigazgatás</c:v>
                </c:pt>
                <c:pt idx="2">
                  <c:v>sajtó, média</c:v>
                </c:pt>
                <c:pt idx="3">
                  <c:v>pénzügy</c:v>
                </c:pt>
                <c:pt idx="4">
                  <c:v>egészségügy</c:v>
                </c:pt>
                <c:pt idx="5">
                  <c:v>IT, telekommunikáció</c:v>
                </c:pt>
                <c:pt idx="6">
                  <c:v>magánháztartás (gyermek- vagy idősfelvigyázás, takarítás stb.)</c:v>
                </c:pt>
                <c:pt idx="7">
                  <c:v>szállítás, logisztika</c:v>
                </c:pt>
                <c:pt idx="8">
                  <c:v>vendéglátás, turizmus</c:v>
                </c:pt>
                <c:pt idx="9">
                  <c:v>ipar</c:v>
                </c:pt>
                <c:pt idx="10">
                  <c:v>építőipar</c:v>
                </c:pt>
                <c:pt idx="11">
                  <c:v>mezőgazdaság</c:v>
                </c:pt>
                <c:pt idx="12">
                  <c:v>egyéb szolgáltatás</c:v>
                </c:pt>
                <c:pt idx="13">
                  <c:v>oktatás, kutatás</c:v>
                </c:pt>
                <c:pt idx="14">
                  <c:v>kereskedelem</c:v>
                </c:pt>
              </c:strCache>
            </c:strRef>
          </c:cat>
          <c:val>
            <c:numRef>
              <c:f>'22-ben eljottek'!$I$679:$I$693</c:f>
              <c:numCache>
                <c:formatCode>0.0%</c:formatCode>
                <c:ptCount val="15"/>
                <c:pt idx="0">
                  <c:v>0</c:v>
                </c:pt>
                <c:pt idx="1">
                  <c:v>0.04</c:v>
                </c:pt>
                <c:pt idx="2">
                  <c:v>0</c:v>
                </c:pt>
                <c:pt idx="3">
                  <c:v>0.04</c:v>
                </c:pt>
                <c:pt idx="4">
                  <c:v>0.04</c:v>
                </c:pt>
                <c:pt idx="5">
                  <c:v>0</c:v>
                </c:pt>
                <c:pt idx="6">
                  <c:v>0</c:v>
                </c:pt>
                <c:pt idx="7">
                  <c:v>0.06</c:v>
                </c:pt>
                <c:pt idx="8">
                  <c:v>0.08</c:v>
                </c:pt>
                <c:pt idx="9">
                  <c:v>0</c:v>
                </c:pt>
                <c:pt idx="10">
                  <c:v>0.02</c:v>
                </c:pt>
                <c:pt idx="11">
                  <c:v>0.06</c:v>
                </c:pt>
                <c:pt idx="12">
                  <c:v>0.24</c:v>
                </c:pt>
                <c:pt idx="13">
                  <c:v>0.3</c:v>
                </c:pt>
                <c:pt idx="14">
                  <c:v>0.12</c:v>
                </c:pt>
              </c:numCache>
            </c:numRef>
          </c:val>
          <c:extLst>
            <c:ext xmlns:c16="http://schemas.microsoft.com/office/drawing/2014/chart" uri="{C3380CC4-5D6E-409C-BE32-E72D297353CC}">
              <c16:uniqueId val="{00000000-7BD1-45FF-856A-58406654C13A}"/>
            </c:ext>
          </c:extLst>
        </c:ser>
        <c:ser>
          <c:idx val="1"/>
          <c:order val="1"/>
          <c:tx>
            <c:strRef>
              <c:f>'22-ben eljottek'!$J$678</c:f>
              <c:strCache>
                <c:ptCount val="1"/>
                <c:pt idx="0">
                  <c:v>Háború után (%-ban)</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hu-H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'22-ben eljottek'!$H$679:$H$693</c:f>
              <c:strCache>
                <c:ptCount val="15"/>
                <c:pt idx="0">
                  <c:v>fegyveres testületek, katasztrófavédelem</c:v>
                </c:pt>
                <c:pt idx="1">
                  <c:v>közigazgatás</c:v>
                </c:pt>
                <c:pt idx="2">
                  <c:v>sajtó, média</c:v>
                </c:pt>
                <c:pt idx="3">
                  <c:v>pénzügy</c:v>
                </c:pt>
                <c:pt idx="4">
                  <c:v>egészségügy</c:v>
                </c:pt>
                <c:pt idx="5">
                  <c:v>IT, telekommunikáció</c:v>
                </c:pt>
                <c:pt idx="6">
                  <c:v>magánháztartás (gyermek- vagy idősfelvigyázás, takarítás stb.)</c:v>
                </c:pt>
                <c:pt idx="7">
                  <c:v>szállítás, logisztika</c:v>
                </c:pt>
                <c:pt idx="8">
                  <c:v>vendéglátás, turizmus</c:v>
                </c:pt>
                <c:pt idx="9">
                  <c:v>ipar</c:v>
                </c:pt>
                <c:pt idx="10">
                  <c:v>építőipar</c:v>
                </c:pt>
                <c:pt idx="11">
                  <c:v>mezőgazdaság</c:v>
                </c:pt>
                <c:pt idx="12">
                  <c:v>egyéb szolgáltatás</c:v>
                </c:pt>
                <c:pt idx="13">
                  <c:v>oktatás, kutatás</c:v>
                </c:pt>
                <c:pt idx="14">
                  <c:v>kereskedelem</c:v>
                </c:pt>
              </c:strCache>
            </c:strRef>
          </c:cat>
          <c:val>
            <c:numRef>
              <c:f>'22-ben eljottek'!$J$679:$J$693</c:f>
              <c:numCache>
                <c:formatCode>0.0%</c:formatCode>
                <c:ptCount val="15"/>
                <c:pt idx="0">
                  <c:v>0</c:v>
                </c:pt>
                <c:pt idx="1">
                  <c:v>7.5471698113207544E-2</c:v>
                </c:pt>
                <c:pt idx="2">
                  <c:v>0</c:v>
                </c:pt>
                <c:pt idx="3">
                  <c:v>5.6603773584905662E-2</c:v>
                </c:pt>
                <c:pt idx="4">
                  <c:v>1.8867924528301886E-2</c:v>
                </c:pt>
                <c:pt idx="5">
                  <c:v>3.7735849056603772E-2</c:v>
                </c:pt>
                <c:pt idx="6">
                  <c:v>0</c:v>
                </c:pt>
                <c:pt idx="7">
                  <c:v>9.4339622641509441E-2</c:v>
                </c:pt>
                <c:pt idx="8">
                  <c:v>1.8867924528301886E-2</c:v>
                </c:pt>
                <c:pt idx="9">
                  <c:v>0.13207547169811321</c:v>
                </c:pt>
                <c:pt idx="10">
                  <c:v>0.11320754716981132</c:v>
                </c:pt>
                <c:pt idx="11">
                  <c:v>1.8867924528301886E-2</c:v>
                </c:pt>
                <c:pt idx="12">
                  <c:v>0.15094339622641509</c:v>
                </c:pt>
                <c:pt idx="13">
                  <c:v>0.22641509433962265</c:v>
                </c:pt>
                <c:pt idx="14">
                  <c:v>5.6603773584905662E-2</c:v>
                </c:pt>
              </c:numCache>
            </c:numRef>
          </c:val>
          <c:extLst>
            <c:ext xmlns:c16="http://schemas.microsoft.com/office/drawing/2014/chart" uri="{C3380CC4-5D6E-409C-BE32-E72D297353CC}">
              <c16:uniqueId val="{00000001-7BD1-45FF-856A-58406654C13A}"/>
            </c:ext>
          </c:extLst>
        </c:ser>
        <c:dLbls>
          <c:dLblPos val="inEnd"/>
          <c:showLegendKey val="0"/>
          <c:showVal val="1"/>
          <c:showCatName val="0"/>
          <c:showSerName val="0"/>
          <c:showPercent val="0"/>
          <c:showBubbleSize val="0"/>
        </c:dLbls>
        <c:gapWidth val="65"/>
        <c:axId val="805054976"/>
        <c:axId val="544267584"/>
      </c:barChart>
      <c:catAx>
        <c:axId val="8050549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hu-HU"/>
          </a:p>
        </c:txPr>
        <c:crossAx val="544267584"/>
        <c:crosses val="autoZero"/>
        <c:auto val="1"/>
        <c:lblAlgn val="ctr"/>
        <c:lblOffset val="100"/>
        <c:noMultiLvlLbl val="0"/>
      </c:catAx>
      <c:valAx>
        <c:axId val="5442675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crossAx val="8050549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1337</Words>
  <Characters>9233</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bacho.robert</cp:lastModifiedBy>
  <cp:revision>8</cp:revision>
  <dcterms:created xsi:type="dcterms:W3CDTF">2026-04-09T15:46:00Z</dcterms:created>
  <dcterms:modified xsi:type="dcterms:W3CDTF">2026-04-09T16:15:00Z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c6f0f919-1381-45b2-8fa3-0f709203ce43</vt:lpwstr>
  </property>
</Properties>
</file>